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FD" w:rsidRDefault="002970B0" w:rsidP="009104FD">
      <w:r>
        <w:rPr>
          <w:noProof/>
        </w:rPr>
        <w:drawing>
          <wp:anchor distT="0" distB="0" distL="114300" distR="114300" simplePos="0" relativeHeight="251675648" behindDoc="0" locked="0" layoutInCell="1" allowOverlap="1">
            <wp:simplePos x="0" y="0"/>
            <wp:positionH relativeFrom="margin">
              <wp:posOffset>6252845</wp:posOffset>
            </wp:positionH>
            <wp:positionV relativeFrom="paragraph">
              <wp:posOffset>-229870</wp:posOffset>
            </wp:positionV>
            <wp:extent cx="669290" cy="664845"/>
            <wp:effectExtent l="0" t="0" r="0" b="1905"/>
            <wp:wrapNone/>
            <wp:docPr id="64"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cstate="print"/>
                    <a:srcRect/>
                    <a:stretch>
                      <a:fillRect/>
                    </a:stretch>
                  </pic:blipFill>
                  <pic:spPr bwMode="auto">
                    <a:xfrm>
                      <a:off x="0" y="0"/>
                      <a:ext cx="669290" cy="66484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-278765</wp:posOffset>
                </wp:positionV>
                <wp:extent cx="5550535" cy="783590"/>
                <wp:effectExtent l="19050" t="19050" r="31115" b="3556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783590"/>
                        </a:xfrm>
                        <a:prstGeom prst="rect">
                          <a:avLst/>
                        </a:prstGeom>
                        <a:solidFill>
                          <a:srgbClr val="FFFFFF"/>
                        </a:solidFill>
                        <a:ln w="50800">
                          <a:solidFill>
                            <a:srgbClr val="00602B"/>
                          </a:solidFill>
                          <a:miter lim="800000"/>
                          <a:headEnd/>
                          <a:tailEnd/>
                        </a:ln>
                      </wps:spPr>
                      <wps:txbx>
                        <w:txbxContent>
                          <w:p w:rsidR="00A80603" w:rsidRPr="00A3679F" w:rsidRDefault="00A80603" w:rsidP="003673F4">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rsidR="00A80603" w:rsidRDefault="00A80603" w:rsidP="008B5F58">
                            <w:pPr>
                              <w:spacing w:after="0"/>
                              <w:jc w:val="center"/>
                              <w:rPr>
                                <w:rFonts w:ascii="SassoonPrimaryInfant" w:hAnsi="SassoonPrimaryInfant"/>
                                <w:sz w:val="24"/>
                                <w:szCs w:val="24"/>
                              </w:rPr>
                            </w:pPr>
                            <w:r>
                              <w:rPr>
                                <w:rFonts w:ascii="SassoonPrimaryInfant" w:hAnsi="SassoonPrimaryInfant"/>
                                <w:sz w:val="24"/>
                                <w:szCs w:val="24"/>
                              </w:rPr>
                              <w:t>Year 6</w:t>
                            </w:r>
                          </w:p>
                          <w:p w:rsidR="00A80603" w:rsidRPr="00A3679F" w:rsidRDefault="00A80603" w:rsidP="008B5F58">
                            <w:pPr>
                              <w:spacing w:after="0"/>
                              <w:jc w:val="center"/>
                              <w:rPr>
                                <w:rFonts w:ascii="SassoonPrimaryInfant" w:hAnsi="SassoonPrimaryInfant"/>
                                <w:sz w:val="24"/>
                                <w:szCs w:val="24"/>
                              </w:rPr>
                            </w:pPr>
                            <w:r>
                              <w:rPr>
                                <w:rFonts w:ascii="SassoonPrimaryInfant" w:hAnsi="SassoonPrimaryInfant"/>
                                <w:sz w:val="24"/>
                                <w:szCs w:val="24"/>
                              </w:rPr>
                              <w:t>Animals including humans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95pt;width:437.05pt;height:61.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" strokecolor="#00602b" strokeweight="4pt">
                <v:textbox>
                  <w:txbxContent>
                    <w:p w:rsidR="00A80603" w:rsidRPr="00A3679F" w:rsidRDefault="00A80603" w:rsidP="003673F4">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rsidR="00A80603" w:rsidRDefault="00A80603" w:rsidP="008B5F58">
                      <w:pPr>
                        <w:spacing w:after="0"/>
                        <w:jc w:val="center"/>
                        <w:rPr>
                          <w:rFonts w:ascii="SassoonPrimaryInfant" w:hAnsi="SassoonPrimaryInfant"/>
                          <w:sz w:val="24"/>
                          <w:szCs w:val="24"/>
                        </w:rPr>
                      </w:pPr>
                      <w:r>
                        <w:rPr>
                          <w:rFonts w:ascii="SassoonPrimaryInfant" w:hAnsi="SassoonPrimaryInfant"/>
                          <w:sz w:val="24"/>
                          <w:szCs w:val="24"/>
                        </w:rPr>
                        <w:t>Year 6</w:t>
                      </w:r>
                    </w:p>
                    <w:p w:rsidR="00A80603" w:rsidRPr="00A3679F" w:rsidRDefault="00A80603" w:rsidP="008B5F58">
                      <w:pPr>
                        <w:spacing w:after="0"/>
                        <w:jc w:val="center"/>
                        <w:rPr>
                          <w:rFonts w:ascii="SassoonPrimaryInfant" w:hAnsi="SassoonPrimaryInfant"/>
                          <w:sz w:val="24"/>
                          <w:szCs w:val="24"/>
                        </w:rPr>
                      </w:pPr>
                      <w:r>
                        <w:rPr>
                          <w:rFonts w:ascii="SassoonPrimaryInfant" w:hAnsi="SassoonPrimaryInfant"/>
                          <w:sz w:val="24"/>
                          <w:szCs w:val="24"/>
                        </w:rPr>
                        <w:t>Animals including humans</w:t>
                      </w:r>
                    </w:p>
                  </w:txbxContent>
                </v:textbox>
                <w10:wrap anchorx="margin"/>
              </v:shape>
            </w:pict>
          </mc:Fallback>
        </mc:AlternateContent>
      </w:r>
      <w:r w:rsidR="002F23A1">
        <w:rPr>
          <w:noProof/>
        </w:rPr>
        <w:drawing>
          <wp:anchor distT="0" distB="0" distL="114300" distR="114300" simplePos="0" relativeHeight="251676672" behindDoc="0" locked="0" layoutInCell="1" allowOverlap="1">
            <wp:simplePos x="0" y="0"/>
            <wp:positionH relativeFrom="margin">
              <wp:posOffset>-200660</wp:posOffset>
            </wp:positionH>
            <wp:positionV relativeFrom="margin">
              <wp:posOffset>-265430</wp:posOffset>
            </wp:positionV>
            <wp:extent cx="636270" cy="664845"/>
            <wp:effectExtent l="19050" t="0" r="0" b="0"/>
            <wp:wrapSquare wrapText="bothSides"/>
            <wp:docPr id="7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cstate="print"/>
                    <a:srcRect/>
                    <a:stretch>
                      <a:fillRect/>
                    </a:stretch>
                  </pic:blipFill>
                  <pic:spPr bwMode="auto">
                    <a:xfrm>
                      <a:off x="0" y="0"/>
                      <a:ext cx="636270" cy="664845"/>
                    </a:xfrm>
                    <a:prstGeom prst="rect">
                      <a:avLst/>
                    </a:prstGeom>
                    <a:noFill/>
                    <a:ln w="9525">
                      <a:noFill/>
                      <a:miter lim="800000"/>
                      <a:headEnd/>
                      <a:tailEnd/>
                    </a:ln>
                  </pic:spPr>
                </pic:pic>
              </a:graphicData>
            </a:graphic>
          </wp:anchor>
        </w:drawing>
      </w:r>
    </w:p>
    <w:p w:rsidR="00CE7C95" w:rsidRDefault="003D1193" w:rsidP="009104FD">
      <w:r>
        <w:rPr>
          <w:noProof/>
        </w:rPr>
        <mc:AlternateContent>
          <mc:Choice Requires="wps">
            <w:drawing>
              <wp:anchor distT="0" distB="0" distL="114300" distR="114300" simplePos="0" relativeHeight="251659263" behindDoc="0" locked="0" layoutInCell="1" allowOverlap="1">
                <wp:simplePos x="0" y="0"/>
                <wp:positionH relativeFrom="page">
                  <wp:align>right</wp:align>
                </wp:positionH>
                <wp:positionV relativeFrom="paragraph">
                  <wp:posOffset>238760</wp:posOffset>
                </wp:positionV>
                <wp:extent cx="7374890" cy="914400"/>
                <wp:effectExtent l="0" t="0" r="16510" b="190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4890" cy="914400"/>
                        </a:xfrm>
                        <a:prstGeom prst="rect">
                          <a:avLst/>
                        </a:prstGeom>
                        <a:solidFill>
                          <a:srgbClr val="FFFFFF"/>
                        </a:solidFill>
                        <a:ln w="9525">
                          <a:solidFill>
                            <a:schemeClr val="bg1">
                              <a:lumMod val="100000"/>
                              <a:lumOff val="0"/>
                            </a:schemeClr>
                          </a:solidFill>
                          <a:miter lim="800000"/>
                          <a:headEnd/>
                          <a:tailEnd/>
                        </a:ln>
                      </wps:spPr>
                      <wps:txbx>
                        <w:txbxContent>
                          <w:p w:rsidR="00A80603" w:rsidRPr="00A3679F" w:rsidRDefault="00A80603" w:rsidP="00CE7C95">
                            <w:pPr>
                              <w:spacing w:after="0" w:line="240" w:lineRule="auto"/>
                              <w:rPr>
                                <w:rFonts w:ascii="SassoonPrimaryInfant" w:eastAsia="Calibri" w:hAnsi="SassoonPrimaryInfant" w:cs="Times New Roman"/>
                                <w:u w:val="single"/>
                              </w:rPr>
                            </w:pPr>
                            <w:r w:rsidRPr="00A3679F">
                              <w:rPr>
                                <w:rFonts w:ascii="SassoonPrimaryInfant" w:hAnsi="SassoonPrimaryInfant"/>
                                <w:u w:val="single"/>
                              </w:rPr>
                              <w:t>Summary S</w:t>
                            </w:r>
                            <w:r w:rsidRPr="00A3679F">
                              <w:rPr>
                                <w:rFonts w:ascii="SassoonPrimaryInfant" w:eastAsia="Calibri" w:hAnsi="SassoonPrimaryInfant" w:cs="Times New Roman"/>
                                <w:u w:val="single"/>
                              </w:rPr>
                              <w:t>tatement</w:t>
                            </w:r>
                          </w:p>
                          <w:p w:rsidR="00A80603" w:rsidRPr="00F87D62" w:rsidRDefault="00A80603" w:rsidP="00CE7C95">
                            <w:pPr>
                              <w:rPr>
                                <w:rFonts w:ascii="SassoonPrimaryInfant" w:hAnsi="SassoonPrimaryInfant"/>
                              </w:rPr>
                            </w:pPr>
                            <w:r>
                              <w:rPr>
                                <w:rFonts w:ascii="SassoonPrimaryInfant" w:hAnsi="SassoonPrimaryInfant" w:cs="Arial"/>
                                <w:b/>
                                <w:bCs/>
                                <w:color w:val="222222"/>
                                <w:shd w:val="clear" w:color="auto" w:fill="FFFFFF"/>
                              </w:rPr>
                              <w:t>The circulatory system is made up of the heart, blood and blood vessels. It is the body’s delivery system and moves oxygen and nutrients to different parts of the body and takes waste products such as carbon dioxide away</w:t>
                            </w:r>
                            <w:r w:rsidR="003D1193">
                              <w:rPr>
                                <w:rFonts w:ascii="SassoonPrimaryInfant" w:hAnsi="SassoonPrimaryInfant" w:cs="Arial"/>
                                <w:b/>
                                <w:bCs/>
                                <w:color w:val="222222"/>
                                <w:shd w:val="clear" w:color="auto" w:fill="FFFFFF"/>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529.5pt;margin-top:18.8pt;width:580.7pt;height:1in;z-index:251659263;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" strokecolor="white [3212]">
                <v:textbox>
                  <w:txbxContent>
                    <w:p w:rsidR="00A80603" w:rsidRPr="00A3679F" w:rsidRDefault="00A80603" w:rsidP="00CE7C95">
                      <w:pPr>
                        <w:spacing w:after="0" w:line="240" w:lineRule="auto"/>
                        <w:rPr>
                          <w:rFonts w:ascii="SassoonPrimaryInfant" w:eastAsia="Calibri" w:hAnsi="SassoonPrimaryInfant" w:cs="Times New Roman"/>
                          <w:u w:val="single"/>
                        </w:rPr>
                      </w:pPr>
                      <w:r w:rsidRPr="00A3679F">
                        <w:rPr>
                          <w:rFonts w:ascii="SassoonPrimaryInfant" w:hAnsi="SassoonPrimaryInfant"/>
                          <w:u w:val="single"/>
                        </w:rPr>
                        <w:t>Summary S</w:t>
                      </w:r>
                      <w:r w:rsidRPr="00A3679F">
                        <w:rPr>
                          <w:rFonts w:ascii="SassoonPrimaryInfant" w:eastAsia="Calibri" w:hAnsi="SassoonPrimaryInfant" w:cs="Times New Roman"/>
                          <w:u w:val="single"/>
                        </w:rPr>
                        <w:t>tatement</w:t>
                      </w:r>
                    </w:p>
                    <w:p w:rsidR="00A80603" w:rsidRPr="00F87D62" w:rsidRDefault="00A80603" w:rsidP="00CE7C95">
                      <w:pPr>
                        <w:rPr>
                          <w:rFonts w:ascii="SassoonPrimaryInfant" w:hAnsi="SassoonPrimaryInfant"/>
                        </w:rPr>
                      </w:pPr>
                      <w:r>
                        <w:rPr>
                          <w:rFonts w:ascii="SassoonPrimaryInfant" w:hAnsi="SassoonPrimaryInfant" w:cs="Arial"/>
                          <w:b/>
                          <w:bCs/>
                          <w:color w:val="222222"/>
                          <w:shd w:val="clear" w:color="auto" w:fill="FFFFFF"/>
                        </w:rPr>
                        <w:t>The circulatory system is made up of the heart, blood and blood vessels. It is the body’s delivery system and moves oxygen and nutrients to different parts of the body and takes waste products such as carbon dioxide away</w:t>
                      </w:r>
                      <w:r w:rsidR="003D1193">
                        <w:rPr>
                          <w:rFonts w:ascii="SassoonPrimaryInfant" w:hAnsi="SassoonPrimaryInfant" w:cs="Arial"/>
                          <w:b/>
                          <w:bCs/>
                          <w:color w:val="222222"/>
                          <w:shd w:val="clear" w:color="auto" w:fill="FFFFFF"/>
                        </w:rPr>
                        <w:t>.</w:t>
                      </w:r>
                    </w:p>
                  </w:txbxContent>
                </v:textbox>
                <w10:wrap anchorx="page"/>
              </v:shape>
            </w:pict>
          </mc:Fallback>
        </mc:AlternateContent>
      </w:r>
    </w:p>
    <w:p w:rsidR="00CE7C95" w:rsidRDefault="00CE7C95" w:rsidP="009104FD"/>
    <w:p w:rsidR="003233DA" w:rsidRDefault="003233DA" w:rsidP="00A053BB">
      <w:pPr>
        <w:tabs>
          <w:tab w:val="left" w:pos="1915"/>
        </w:tabs>
      </w:pPr>
    </w:p>
    <w:p w:rsidR="003233DA" w:rsidRDefault="006D744C" w:rsidP="00553280">
      <w:pPr>
        <w:tabs>
          <w:tab w:val="left" w:pos="991"/>
        </w:tabs>
      </w:pPr>
      <w:r>
        <w:rPr>
          <w:noProof/>
        </w:rPr>
        <mc:AlternateContent>
          <mc:Choice Requires="wps">
            <w:drawing>
              <wp:anchor distT="0" distB="0" distL="114300" distR="114300" simplePos="0" relativeHeight="251680768" behindDoc="1" locked="0" layoutInCell="1" allowOverlap="1">
                <wp:simplePos x="0" y="0"/>
                <wp:positionH relativeFrom="column">
                  <wp:posOffset>409575</wp:posOffset>
                </wp:positionH>
                <wp:positionV relativeFrom="paragraph">
                  <wp:posOffset>31750</wp:posOffset>
                </wp:positionV>
                <wp:extent cx="2638425" cy="1695450"/>
                <wp:effectExtent l="19050" t="19050" r="47625" b="57150"/>
                <wp:wrapTight wrapText="bothSides">
                  <wp:wrapPolygon edited="0">
                    <wp:start x="-156" y="-243"/>
                    <wp:lineTo x="-156" y="22328"/>
                    <wp:lineTo x="21990" y="22328"/>
                    <wp:lineTo x="21990" y="-243"/>
                    <wp:lineTo x="-156" y="-243"/>
                  </wp:wrapPolygon>
                </wp:wrapTight>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95450"/>
                        </a:xfrm>
                        <a:prstGeom prst="rect">
                          <a:avLst/>
                        </a:prstGeom>
                        <a:solidFill>
                          <a:schemeClr val="bg1">
                            <a:lumMod val="100000"/>
                            <a:lumOff val="0"/>
                          </a:schemeClr>
                        </a:solidFill>
                        <a:ln w="50800">
                          <a:solidFill>
                            <a:srgbClr val="FFFF00"/>
                          </a:solidFill>
                          <a:miter lim="800000"/>
                          <a:headEnd/>
                          <a:tailEnd/>
                        </a:ln>
                        <a:effectLst>
                          <a:outerShdw dist="28398" dir="3806097" algn="ctr" rotWithShape="0">
                            <a:schemeClr val="accent3">
                              <a:lumMod val="50000"/>
                              <a:lumOff val="0"/>
                              <a:alpha val="50000"/>
                            </a:schemeClr>
                          </a:outerShdw>
                        </a:effectLst>
                      </wps:spPr>
                      <wps:txbx>
                        <w:txbxContent>
                          <w:p w:rsidR="00A80603" w:rsidRPr="00B44003" w:rsidRDefault="00A80603" w:rsidP="00B44003">
                            <w:pPr>
                              <w:pStyle w:val="NoSpacing"/>
                              <w:rPr>
                                <w:rFonts w:ascii="SassoonPrimaryInfant" w:hAnsi="SassoonPrimaryInfant"/>
                                <w:b/>
                              </w:rPr>
                            </w:pPr>
                            <w:r w:rsidRPr="00B44003">
                              <w:rPr>
                                <w:rFonts w:ascii="SassoonPrimaryInfant" w:hAnsi="SassoonPrimaryInfant"/>
                                <w:b/>
                              </w:rPr>
                              <w:t>By the end of the unit children can:</w:t>
                            </w:r>
                          </w:p>
                          <w:p w:rsidR="00A80603" w:rsidRPr="00B44003" w:rsidRDefault="00A80603" w:rsidP="00B44003">
                            <w:pPr>
                              <w:pStyle w:val="NoSpacing"/>
                              <w:rPr>
                                <w:rFonts w:ascii="SassoonPrimaryInfant" w:hAnsi="SassoonPrimaryInfant"/>
                              </w:rPr>
                            </w:pPr>
                          </w:p>
                          <w:p w:rsidR="00A80603" w:rsidRPr="00B44003" w:rsidRDefault="00A80603" w:rsidP="00B44003">
                            <w:pPr>
                              <w:pStyle w:val="NoSpacing"/>
                              <w:rPr>
                                <w:rFonts w:ascii="SassoonPrimaryInfant" w:hAnsi="SassoonPrimaryInfant"/>
                              </w:rPr>
                            </w:pPr>
                            <w:r w:rsidRPr="00B44003">
                              <w:rPr>
                                <w:rFonts w:ascii="Times New Roman" w:hAnsi="Times New Roman" w:cs="Times New Roman"/>
                              </w:rPr>
                              <w:t>●</w:t>
                            </w:r>
                            <w:r>
                              <w:rPr>
                                <w:rFonts w:ascii="Times New Roman" w:hAnsi="Times New Roman" w:cs="Times New Roman"/>
                              </w:rPr>
                              <w:t xml:space="preserve"> </w:t>
                            </w:r>
                            <w:r w:rsidRPr="00B44003">
                              <w:rPr>
                                <w:rFonts w:ascii="SassoonPrimaryInfant" w:hAnsi="SassoonPrimaryInfant"/>
                              </w:rPr>
                              <w:t>identify and name the main parts of the human circulatory sy</w:t>
                            </w:r>
                            <w:r>
                              <w:rPr>
                                <w:rFonts w:ascii="SassoonPrimaryInfant" w:hAnsi="SassoonPrimaryInfant"/>
                              </w:rPr>
                              <w:t>st</w:t>
                            </w:r>
                            <w:r w:rsidRPr="00B44003">
                              <w:rPr>
                                <w:rFonts w:ascii="SassoonPrimaryInfant" w:hAnsi="SassoonPrimaryInfant"/>
                              </w:rPr>
                              <w:t>em, and describe the functions of the heart, blood vessels and blood.</w:t>
                            </w:r>
                          </w:p>
                          <w:p w:rsidR="00A80603" w:rsidRPr="00B44003" w:rsidRDefault="00A80603" w:rsidP="00B44003">
                            <w:pPr>
                              <w:pStyle w:val="NoSpacing"/>
                              <w:rPr>
                                <w:rFonts w:ascii="SassoonPrimaryInfant" w:hAnsi="SassoonPrimaryInfant"/>
                              </w:rPr>
                            </w:pPr>
                            <w:r w:rsidRPr="00B44003">
                              <w:rPr>
                                <w:rFonts w:ascii="Times New Roman" w:hAnsi="Times New Roman" w:cs="Times New Roman"/>
                              </w:rPr>
                              <w:t>●</w:t>
                            </w:r>
                            <w:r>
                              <w:rPr>
                                <w:rFonts w:ascii="Times New Roman" w:hAnsi="Times New Roman" w:cs="Times New Roman"/>
                              </w:rPr>
                              <w:t xml:space="preserve"> </w:t>
                            </w:r>
                            <w:r w:rsidRPr="00B44003">
                              <w:rPr>
                                <w:rFonts w:ascii="SassoonPrimaryInfant" w:hAnsi="SassoonPrimaryInfant" w:cs="Times New Roman"/>
                              </w:rPr>
                              <w:t>describe the ways in which nutrients and water are transported within animals, including humans.</w:t>
                            </w:r>
                          </w:p>
                          <w:p w:rsidR="00A80603" w:rsidRPr="00C93FBC" w:rsidRDefault="00A80603" w:rsidP="00B44003">
                            <w:pPr>
                              <w:shd w:val="clear" w:color="auto" w:fill="FFFFFF"/>
                              <w:spacing w:after="94" w:line="240" w:lineRule="auto"/>
                              <w:ind w:left="374"/>
                              <w:rPr>
                                <w:rFonts w:ascii="SassoonPrimaryInfant" w:eastAsia="Times New Roman" w:hAnsi="SassoonPrimaryInfant" w:cs="Arial"/>
                                <w:color w:val="0B0C0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32.25pt;margin-top:2.5pt;width:207.75pt;height:1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" fillcolor="white [3212]" strokecolor="yellow" strokeweight="4pt">
                <v:shadow on="t" color="#4e6128 [1606]" opacity=".5" offset="1pt"/>
                <v:textbox>
                  <w:txbxContent>
                    <w:p w:rsidR="00A80603" w:rsidRPr="00B44003" w:rsidRDefault="00A80603" w:rsidP="00B44003">
                      <w:pPr>
                        <w:pStyle w:val="NoSpacing"/>
                        <w:rPr>
                          <w:rFonts w:ascii="SassoonPrimaryInfant" w:hAnsi="SassoonPrimaryInfant"/>
                          <w:b/>
                        </w:rPr>
                      </w:pPr>
                      <w:r w:rsidRPr="00B44003">
                        <w:rPr>
                          <w:rFonts w:ascii="SassoonPrimaryInfant" w:hAnsi="SassoonPrimaryInfant"/>
                          <w:b/>
                        </w:rPr>
                        <w:t>By the end of the unit children can:</w:t>
                      </w:r>
                    </w:p>
                    <w:p w:rsidR="00A80603" w:rsidRPr="00B44003" w:rsidRDefault="00A80603" w:rsidP="00B44003">
                      <w:pPr>
                        <w:pStyle w:val="NoSpacing"/>
                        <w:rPr>
                          <w:rFonts w:ascii="SassoonPrimaryInfant" w:hAnsi="SassoonPrimaryInfant"/>
                        </w:rPr>
                      </w:pPr>
                    </w:p>
                    <w:p w:rsidR="00A80603" w:rsidRPr="00B44003" w:rsidRDefault="00A80603" w:rsidP="00B44003">
                      <w:pPr>
                        <w:pStyle w:val="NoSpacing"/>
                        <w:rPr>
                          <w:rFonts w:ascii="SassoonPrimaryInfant" w:hAnsi="SassoonPrimaryInfant"/>
                        </w:rPr>
                      </w:pPr>
                      <w:r w:rsidRPr="00B44003">
                        <w:rPr>
                          <w:rFonts w:ascii="Times New Roman" w:hAnsi="Times New Roman" w:cs="Times New Roman"/>
                        </w:rPr>
                        <w:t>●</w:t>
                      </w:r>
                      <w:r>
                        <w:rPr>
                          <w:rFonts w:ascii="Times New Roman" w:hAnsi="Times New Roman" w:cs="Times New Roman"/>
                        </w:rPr>
                        <w:t xml:space="preserve"> </w:t>
                      </w:r>
                      <w:r w:rsidRPr="00B44003">
                        <w:rPr>
                          <w:rFonts w:ascii="SassoonPrimaryInfant" w:hAnsi="SassoonPrimaryInfant"/>
                        </w:rPr>
                        <w:t>identify and name the main parts of the human circulatory sy</w:t>
                      </w:r>
                      <w:r>
                        <w:rPr>
                          <w:rFonts w:ascii="SassoonPrimaryInfant" w:hAnsi="SassoonPrimaryInfant"/>
                        </w:rPr>
                        <w:t>st</w:t>
                      </w:r>
                      <w:r w:rsidRPr="00B44003">
                        <w:rPr>
                          <w:rFonts w:ascii="SassoonPrimaryInfant" w:hAnsi="SassoonPrimaryInfant"/>
                        </w:rPr>
                        <w:t>em, and describe the functions of the heart, blood vessels and blood.</w:t>
                      </w:r>
                    </w:p>
                    <w:p w:rsidR="00A80603" w:rsidRPr="00B44003" w:rsidRDefault="00A80603" w:rsidP="00B44003">
                      <w:pPr>
                        <w:pStyle w:val="NoSpacing"/>
                        <w:rPr>
                          <w:rFonts w:ascii="SassoonPrimaryInfant" w:hAnsi="SassoonPrimaryInfant"/>
                        </w:rPr>
                      </w:pPr>
                      <w:r w:rsidRPr="00B44003">
                        <w:rPr>
                          <w:rFonts w:ascii="Times New Roman" w:hAnsi="Times New Roman" w:cs="Times New Roman"/>
                        </w:rPr>
                        <w:t>●</w:t>
                      </w:r>
                      <w:r>
                        <w:rPr>
                          <w:rFonts w:ascii="Times New Roman" w:hAnsi="Times New Roman" w:cs="Times New Roman"/>
                        </w:rPr>
                        <w:t xml:space="preserve"> </w:t>
                      </w:r>
                      <w:r w:rsidRPr="00B44003">
                        <w:rPr>
                          <w:rFonts w:ascii="SassoonPrimaryInfant" w:hAnsi="SassoonPrimaryInfant" w:cs="Times New Roman"/>
                        </w:rPr>
                        <w:t>describe the ways in which nutrients and water are transported within animals, including humans.</w:t>
                      </w:r>
                    </w:p>
                    <w:p w:rsidR="00A80603" w:rsidRPr="00C93FBC" w:rsidRDefault="00A80603" w:rsidP="00B44003">
                      <w:pPr>
                        <w:shd w:val="clear" w:color="auto" w:fill="FFFFFF"/>
                        <w:spacing w:after="94" w:line="240" w:lineRule="auto"/>
                        <w:ind w:left="374"/>
                        <w:rPr>
                          <w:rFonts w:ascii="SassoonPrimaryInfant" w:eastAsia="Times New Roman" w:hAnsi="SassoonPrimaryInfant" w:cs="Arial"/>
                          <w:color w:val="0B0C0C"/>
                        </w:rPr>
                      </w:pPr>
                    </w:p>
                  </w:txbxContent>
                </v:textbox>
                <w10:wrap type="tight"/>
              </v:shape>
            </w:pict>
          </mc:Fallback>
        </mc:AlternateContent>
      </w:r>
      <w:r w:rsidR="00E43E71">
        <w:rPr>
          <w:noProof/>
        </w:rPr>
        <w:drawing>
          <wp:anchor distT="0" distB="0" distL="114300" distR="114300" simplePos="0" relativeHeight="251658240" behindDoc="0" locked="0" layoutInCell="1" allowOverlap="1">
            <wp:simplePos x="0" y="0"/>
            <wp:positionH relativeFrom="column">
              <wp:posOffset>3769360</wp:posOffset>
            </wp:positionH>
            <wp:positionV relativeFrom="paragraph">
              <wp:posOffset>31750</wp:posOffset>
            </wp:positionV>
            <wp:extent cx="2437130" cy="2447925"/>
            <wp:effectExtent l="19050" t="19050" r="20320" b="285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37130" cy="2447925"/>
                    </a:xfrm>
                    <a:prstGeom prst="rect">
                      <a:avLst/>
                    </a:prstGeom>
                    <a:ln>
                      <a:solidFill>
                        <a:schemeClr val="tx1"/>
                      </a:solidFill>
                    </a:ln>
                  </pic:spPr>
                </pic:pic>
              </a:graphicData>
            </a:graphic>
          </wp:anchor>
        </w:drawing>
      </w:r>
      <w:r w:rsidR="00553280">
        <w:tab/>
      </w:r>
    </w:p>
    <w:p w:rsidR="003233DA" w:rsidRDefault="003233DA" w:rsidP="00A053BB">
      <w:pPr>
        <w:tabs>
          <w:tab w:val="left" w:pos="1915"/>
        </w:tabs>
      </w:pPr>
    </w:p>
    <w:p w:rsidR="003233DA" w:rsidRDefault="003233DA" w:rsidP="00A053BB">
      <w:pPr>
        <w:tabs>
          <w:tab w:val="left" w:pos="1915"/>
        </w:tabs>
      </w:pPr>
    </w:p>
    <w:p w:rsidR="00CE7C95" w:rsidRDefault="00CE7C95" w:rsidP="00A053BB">
      <w:pPr>
        <w:tabs>
          <w:tab w:val="left" w:pos="1915"/>
        </w:tabs>
      </w:pPr>
    </w:p>
    <w:p w:rsidR="00CE7C95" w:rsidRDefault="00CE7C95" w:rsidP="00A053BB">
      <w:pPr>
        <w:tabs>
          <w:tab w:val="left" w:pos="1915"/>
        </w:tabs>
      </w:pPr>
    </w:p>
    <w:p w:rsidR="00CE7C95" w:rsidRDefault="00CE7C95" w:rsidP="00A053BB">
      <w:pPr>
        <w:tabs>
          <w:tab w:val="left" w:pos="1915"/>
        </w:tabs>
      </w:pPr>
    </w:p>
    <w:tbl>
      <w:tblPr>
        <w:tblStyle w:val="TableGrid"/>
        <w:tblpPr w:leftFromText="180" w:rightFromText="180" w:vertAnchor="text" w:horzAnchor="margin" w:tblpY="-17"/>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5646"/>
      </w:tblGrid>
      <w:tr w:rsidR="006D744C" w:rsidRPr="00BD558C" w:rsidTr="006D744C">
        <w:trPr>
          <w:trHeight w:val="311"/>
        </w:trPr>
        <w:tc>
          <w:tcPr>
            <w:tcW w:w="5646" w:type="dxa"/>
          </w:tcPr>
          <w:p w:rsidR="006D744C" w:rsidRPr="008F2EB3" w:rsidRDefault="006D744C" w:rsidP="006D744C">
            <w:pPr>
              <w:jc w:val="center"/>
              <w:rPr>
                <w:rFonts w:ascii="SassoonPrimaryInfant" w:hAnsi="SassoonPrimaryInfant"/>
                <w:b/>
                <w:sz w:val="20"/>
                <w:szCs w:val="20"/>
              </w:rPr>
            </w:pPr>
            <w:r w:rsidRPr="00257D13">
              <w:rPr>
                <w:rFonts w:ascii="SassoonPrimaryInfant" w:hAnsi="SassoonPrimaryInfant"/>
                <w:b/>
                <w:sz w:val="20"/>
                <w:szCs w:val="20"/>
              </w:rPr>
              <w:t>Key Knowledge</w:t>
            </w:r>
          </w:p>
        </w:tc>
      </w:tr>
      <w:tr w:rsidR="006D744C" w:rsidRPr="00BD558C" w:rsidTr="006D744C">
        <w:trPr>
          <w:trHeight w:val="4417"/>
        </w:trPr>
        <w:tc>
          <w:tcPr>
            <w:tcW w:w="5646" w:type="dxa"/>
          </w:tcPr>
          <w:p w:rsidR="006D744C" w:rsidRPr="006D744C" w:rsidRDefault="006D744C" w:rsidP="006D744C">
            <w:pPr>
              <w:rPr>
                <w:rFonts w:ascii="SassoonPrimaryInfant" w:eastAsia="Calibri" w:hAnsi="SassoonPrimaryInfant" w:cs="Times New Roman"/>
                <w:u w:val="single"/>
              </w:rPr>
            </w:pPr>
            <w:r w:rsidRPr="006D744C">
              <w:rPr>
                <w:rFonts w:ascii="SassoonPrimaryInfant" w:eastAsia="Calibri" w:hAnsi="SassoonPrimaryInfant" w:cs="Times New Roman"/>
                <w:u w:val="single"/>
              </w:rPr>
              <w:t>Circulatory System</w:t>
            </w:r>
          </w:p>
          <w:p w:rsidR="006D744C" w:rsidRDefault="006D744C" w:rsidP="006D744C">
            <w:pPr>
              <w:rPr>
                <w:rFonts w:ascii="SassoonPrimaryInfant" w:eastAsia="Calibri" w:hAnsi="SassoonPrimaryInfant" w:cs="Times New Roman"/>
              </w:rPr>
            </w:pPr>
            <w:r w:rsidRPr="000F45F4">
              <w:rPr>
                <w:rFonts w:ascii="SassoonPrimaryInfant" w:eastAsia="Calibri" w:hAnsi="SassoonPrimaryInfant" w:cs="Times New Roman"/>
              </w:rPr>
              <w:t>All animals, including humans, have a circulatory system.</w:t>
            </w:r>
          </w:p>
          <w:p w:rsidR="006D744C" w:rsidRPr="000F45F4" w:rsidRDefault="006D744C" w:rsidP="006D744C">
            <w:pPr>
              <w:rPr>
                <w:rFonts w:ascii="SassoonPrimaryInfant" w:eastAsia="Calibri" w:hAnsi="SassoonPrimaryInfant" w:cs="Times New Roman"/>
              </w:rPr>
            </w:pPr>
          </w:p>
          <w:p w:rsidR="006D744C" w:rsidRDefault="006D744C" w:rsidP="006D744C">
            <w:pPr>
              <w:rPr>
                <w:rFonts w:ascii="SassoonPrimaryInfant" w:hAnsi="SassoonPrimaryInfant"/>
              </w:rPr>
            </w:pPr>
            <w:r w:rsidRPr="000F45F4">
              <w:rPr>
                <w:rFonts w:ascii="SassoonPrimaryInfant" w:hAnsi="SassoonPrimaryInfant"/>
              </w:rPr>
              <w:t xml:space="preserve">The heart </w:t>
            </w:r>
            <w:r>
              <w:rPr>
                <w:rFonts w:ascii="SassoonPrimaryInfant" w:hAnsi="SassoonPrimaryInfant"/>
              </w:rPr>
              <w:t>pumps blood and keeps it flowing</w:t>
            </w:r>
            <w:r w:rsidRPr="000F45F4">
              <w:rPr>
                <w:rFonts w:ascii="SassoonPrimaryInfant" w:hAnsi="SassoonPrimaryInfant"/>
              </w:rPr>
              <w:t xml:space="preserve"> in the circulatory system. </w:t>
            </w:r>
            <w:r>
              <w:rPr>
                <w:rFonts w:ascii="SassoonPrimaryInfant" w:hAnsi="SassoonPrimaryInfant"/>
              </w:rPr>
              <w:t>It sends oxygenated blood to every cell before returning to the heart. The heart then sends the deoxygenated blood to the lungs to pick up more oxygen.</w:t>
            </w:r>
          </w:p>
          <w:p w:rsidR="006D744C" w:rsidRDefault="006D744C" w:rsidP="006D744C">
            <w:pPr>
              <w:rPr>
                <w:rFonts w:ascii="SassoonPrimaryInfant" w:hAnsi="SassoonPrimaryInfant"/>
              </w:rPr>
            </w:pPr>
            <w:r>
              <w:rPr>
                <w:rFonts w:ascii="SassoonPrimaryInfant" w:hAnsi="SassoonPrimaryInfant"/>
              </w:rPr>
              <w:t xml:space="preserve">Your heart </w:t>
            </w:r>
            <w:r w:rsidRPr="000F45F4">
              <w:rPr>
                <w:rFonts w:ascii="SassoonPrimaryInfant" w:hAnsi="SassoonPrimaryInfant"/>
              </w:rPr>
              <w:t>never stops pumping blood whilst you are alive.</w:t>
            </w:r>
            <w:r>
              <w:rPr>
                <w:rFonts w:ascii="SassoonPrimaryInfant" w:hAnsi="SassoonPrimaryInfant"/>
              </w:rPr>
              <w:t xml:space="preserve"> </w:t>
            </w:r>
          </w:p>
          <w:p w:rsidR="006D744C" w:rsidRPr="000F45F4" w:rsidRDefault="006D744C" w:rsidP="006D744C">
            <w:pPr>
              <w:rPr>
                <w:rFonts w:ascii="SassoonPrimaryInfant" w:hAnsi="SassoonPrimaryInfant"/>
              </w:rPr>
            </w:pPr>
            <w:r w:rsidRPr="000F45F4">
              <w:rPr>
                <w:rFonts w:ascii="SassoonPrimaryInfant" w:hAnsi="SassoonPrimaryInfant"/>
              </w:rPr>
              <w:t xml:space="preserve">Your pulse tells you how fast your heart is pumping. </w:t>
            </w:r>
          </w:p>
          <w:p w:rsidR="006D744C" w:rsidRDefault="006D744C" w:rsidP="006D744C">
            <w:pPr>
              <w:rPr>
                <w:rFonts w:ascii="SassoonPrimaryInfant" w:hAnsi="SassoonPrimaryInfant"/>
              </w:rPr>
            </w:pPr>
          </w:p>
          <w:p w:rsidR="006D744C" w:rsidRPr="006D744C" w:rsidRDefault="006D744C" w:rsidP="006D744C">
            <w:pPr>
              <w:rPr>
                <w:rFonts w:ascii="SassoonPrimaryInfant" w:hAnsi="SassoonPrimaryInfant"/>
                <w:u w:val="single"/>
              </w:rPr>
            </w:pPr>
            <w:r w:rsidRPr="006D744C">
              <w:rPr>
                <w:rFonts w:ascii="SassoonPrimaryInfant" w:hAnsi="SassoonPrimaryInfant"/>
                <w:u w:val="single"/>
              </w:rPr>
              <w:t>Blood</w:t>
            </w:r>
          </w:p>
          <w:p w:rsidR="006D744C" w:rsidRDefault="006D744C" w:rsidP="006D744C">
            <w:pPr>
              <w:rPr>
                <w:rFonts w:ascii="SassoonPrimaryInfant" w:hAnsi="SassoonPrimaryInfant"/>
              </w:rPr>
            </w:pPr>
            <w:r w:rsidRPr="000F45F4">
              <w:rPr>
                <w:rFonts w:ascii="SassoonPrimaryInfant" w:hAnsi="SassoonPrimaryInfant"/>
              </w:rPr>
              <w:t xml:space="preserve">Blood helps oxygen get around your body. It also delivers nutrients and water to the different parts of your body and then carries waste such as carbon dioxide away. </w:t>
            </w:r>
            <w:r>
              <w:rPr>
                <w:rFonts w:ascii="SassoonPrimaryInfant" w:hAnsi="SassoonPrimaryInfant"/>
              </w:rPr>
              <w:t xml:space="preserve">Blood also protects the body against infection. </w:t>
            </w:r>
            <w:r w:rsidRPr="000F45F4">
              <w:rPr>
                <w:rFonts w:ascii="SassoonPrimaryInfant" w:hAnsi="SassoonPrimaryInfant"/>
              </w:rPr>
              <w:t>Your blood is ALWAYS red in colour.</w:t>
            </w:r>
            <w:r>
              <w:rPr>
                <w:rFonts w:ascii="SassoonPrimaryInfant" w:hAnsi="SassoonPrimaryInfant"/>
              </w:rPr>
              <w:t xml:space="preserve"> </w:t>
            </w:r>
          </w:p>
          <w:p w:rsidR="006D744C" w:rsidRDefault="006D744C" w:rsidP="006D744C">
            <w:pPr>
              <w:rPr>
                <w:rFonts w:ascii="SassoonPrimaryInfant" w:hAnsi="SassoonPrimaryInfant"/>
              </w:rPr>
            </w:pPr>
          </w:p>
          <w:p w:rsidR="006D744C" w:rsidRPr="000F45F4" w:rsidRDefault="006D744C" w:rsidP="006D744C">
            <w:pPr>
              <w:rPr>
                <w:rFonts w:ascii="SassoonPrimaryInfant" w:hAnsi="SassoonPrimaryInfant"/>
              </w:rPr>
            </w:pPr>
            <w:r>
              <w:rPr>
                <w:rFonts w:ascii="SassoonPrimaryInfant" w:hAnsi="SassoonPrimaryInfant"/>
              </w:rPr>
              <w:t>It is made up of 4 main component: plasma, red blood cells, white blood cells and platelets.</w:t>
            </w:r>
          </w:p>
          <w:p w:rsidR="006D744C" w:rsidRDefault="006D744C" w:rsidP="006D744C">
            <w:pPr>
              <w:rPr>
                <w:rFonts w:ascii="SassoonPrimaryInfant" w:hAnsi="SassoonPrimaryInfant"/>
              </w:rPr>
            </w:pPr>
          </w:p>
          <w:p w:rsidR="006D744C" w:rsidRPr="006D744C" w:rsidRDefault="006D744C" w:rsidP="006D744C">
            <w:pPr>
              <w:rPr>
                <w:rFonts w:ascii="SassoonPrimaryInfant" w:hAnsi="SassoonPrimaryInfant"/>
                <w:u w:val="single"/>
              </w:rPr>
            </w:pPr>
            <w:r w:rsidRPr="006D744C">
              <w:rPr>
                <w:rFonts w:ascii="SassoonPrimaryInfant" w:hAnsi="SassoonPrimaryInfant"/>
                <w:u w:val="single"/>
              </w:rPr>
              <w:t>Water</w:t>
            </w:r>
          </w:p>
          <w:p w:rsidR="006D744C" w:rsidRPr="000F45F4" w:rsidRDefault="006D744C" w:rsidP="006D744C">
            <w:pPr>
              <w:rPr>
                <w:rFonts w:ascii="SassoonPrimaryInfant" w:hAnsi="SassoonPrimaryInfant"/>
              </w:rPr>
            </w:pPr>
            <w:r>
              <w:rPr>
                <w:rFonts w:ascii="SassoonPrimaryInfant" w:hAnsi="SassoonPrimaryInfant"/>
              </w:rPr>
              <w:t>Our bodies use water in all its cells, organ and tissues to help regulate its temperature and maintain other bodily functions.</w:t>
            </w:r>
          </w:p>
          <w:p w:rsidR="006D744C" w:rsidRPr="008F2EB3" w:rsidRDefault="006D744C" w:rsidP="006D744C"/>
        </w:tc>
      </w:tr>
    </w:tbl>
    <w:p w:rsidR="00ED366F" w:rsidRDefault="00ED366F" w:rsidP="00A053BB">
      <w:pPr>
        <w:tabs>
          <w:tab w:val="left" w:pos="1915"/>
        </w:tabs>
      </w:pPr>
    </w:p>
    <w:p w:rsidR="00E74975" w:rsidRDefault="00E74975" w:rsidP="00A053BB">
      <w:pPr>
        <w:tabs>
          <w:tab w:val="left" w:pos="1915"/>
        </w:tabs>
      </w:pPr>
    </w:p>
    <w:tbl>
      <w:tblPr>
        <w:tblStyle w:val="TableGrid"/>
        <w:tblpPr w:leftFromText="180" w:rightFromText="180" w:vertAnchor="text" w:horzAnchor="page" w:tblpX="6688" w:tblpY="182"/>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1242"/>
        <w:gridCol w:w="2673"/>
      </w:tblGrid>
      <w:tr w:rsidR="000F45F4" w:rsidTr="000F45F4">
        <w:trPr>
          <w:trHeight w:val="417"/>
        </w:trPr>
        <w:tc>
          <w:tcPr>
            <w:tcW w:w="3915" w:type="dxa"/>
            <w:gridSpan w:val="2"/>
          </w:tcPr>
          <w:p w:rsidR="000F45F4" w:rsidRPr="00257D13" w:rsidRDefault="000F45F4" w:rsidP="000F45F4">
            <w:pPr>
              <w:jc w:val="center"/>
              <w:rPr>
                <w:rFonts w:ascii="SassoonPrimaryInfant" w:hAnsi="SassoonPrimaryInfant"/>
                <w:b/>
                <w:sz w:val="20"/>
                <w:szCs w:val="20"/>
              </w:rPr>
            </w:pPr>
            <w:r>
              <w:rPr>
                <w:rFonts w:ascii="SassoonPrimaryInfant" w:hAnsi="SassoonPrimaryInfant"/>
                <w:b/>
                <w:sz w:val="20"/>
                <w:szCs w:val="20"/>
              </w:rPr>
              <w:t>Key V</w:t>
            </w:r>
            <w:r w:rsidRPr="00257D13">
              <w:rPr>
                <w:rFonts w:ascii="SassoonPrimaryInfant" w:hAnsi="SassoonPrimaryInfant"/>
                <w:b/>
                <w:sz w:val="20"/>
                <w:szCs w:val="20"/>
              </w:rPr>
              <w:t>ocabulary</w:t>
            </w:r>
          </w:p>
        </w:tc>
      </w:tr>
      <w:tr w:rsidR="000F45F4" w:rsidTr="000F45F4">
        <w:trPr>
          <w:trHeight w:val="428"/>
        </w:trPr>
        <w:tc>
          <w:tcPr>
            <w:tcW w:w="1242" w:type="dxa"/>
          </w:tcPr>
          <w:p w:rsidR="000F45F4" w:rsidRPr="00257D13" w:rsidRDefault="000F45F4" w:rsidP="000F45F4">
            <w:pPr>
              <w:jc w:val="center"/>
              <w:rPr>
                <w:rFonts w:ascii="SassoonPrimaryInfant" w:hAnsi="SassoonPrimaryInfant"/>
                <w:b/>
                <w:sz w:val="20"/>
                <w:szCs w:val="20"/>
              </w:rPr>
            </w:pPr>
            <w:r w:rsidRPr="00257D13">
              <w:rPr>
                <w:rFonts w:ascii="SassoonPrimaryInfant" w:hAnsi="SassoonPrimaryInfant"/>
                <w:b/>
                <w:sz w:val="20"/>
                <w:szCs w:val="20"/>
              </w:rPr>
              <w:t>Spelling</w:t>
            </w:r>
          </w:p>
        </w:tc>
        <w:tc>
          <w:tcPr>
            <w:tcW w:w="2673" w:type="dxa"/>
          </w:tcPr>
          <w:p w:rsidR="000F45F4" w:rsidRPr="00257D13" w:rsidRDefault="000F45F4" w:rsidP="000F45F4">
            <w:pPr>
              <w:jc w:val="center"/>
              <w:rPr>
                <w:rFonts w:ascii="SassoonPrimaryInfant" w:hAnsi="SassoonPrimaryInfant"/>
                <w:b/>
                <w:sz w:val="20"/>
                <w:szCs w:val="20"/>
              </w:rPr>
            </w:pPr>
            <w:r w:rsidRPr="00257D13">
              <w:rPr>
                <w:rFonts w:ascii="SassoonPrimaryInfant" w:hAnsi="SassoonPrimaryInfant"/>
                <w:b/>
                <w:sz w:val="20"/>
                <w:szCs w:val="20"/>
              </w:rPr>
              <w:t>Definition</w:t>
            </w:r>
          </w:p>
        </w:tc>
      </w:tr>
      <w:tr w:rsidR="000F45F4" w:rsidTr="000F45F4">
        <w:trPr>
          <w:trHeight w:val="720"/>
        </w:trPr>
        <w:tc>
          <w:tcPr>
            <w:tcW w:w="1242" w:type="dxa"/>
          </w:tcPr>
          <w:p w:rsidR="000F45F4" w:rsidRPr="00CD22E2" w:rsidRDefault="000F45F4" w:rsidP="000F45F4">
            <w:pPr>
              <w:rPr>
                <w:rFonts w:ascii="SassoonPrimaryInfant" w:hAnsi="SassoonPrimaryInfant"/>
                <w:sz w:val="20"/>
                <w:szCs w:val="20"/>
              </w:rPr>
            </w:pPr>
            <w:r>
              <w:rPr>
                <w:rFonts w:ascii="SassoonPrimaryInfant" w:hAnsi="SassoonPrimaryInfant"/>
                <w:sz w:val="20"/>
                <w:szCs w:val="20"/>
              </w:rPr>
              <w:t>Heart</w:t>
            </w:r>
          </w:p>
        </w:tc>
        <w:tc>
          <w:tcPr>
            <w:tcW w:w="2673" w:type="dxa"/>
          </w:tcPr>
          <w:p w:rsidR="000F45F4" w:rsidRPr="00CD22E2" w:rsidRDefault="000F45F4" w:rsidP="000F45F4">
            <w:pPr>
              <w:rPr>
                <w:rFonts w:ascii="SassoonPrimaryInfant" w:hAnsi="SassoonPrimaryInfant"/>
                <w:sz w:val="20"/>
                <w:szCs w:val="20"/>
              </w:rPr>
            </w:pPr>
            <w:r>
              <w:rPr>
                <w:rFonts w:ascii="SassoonPrimaryInfant" w:hAnsi="SassoonPrimaryInfant"/>
                <w:sz w:val="20"/>
                <w:szCs w:val="20"/>
              </w:rPr>
              <w:t>An organ in the body that pumps blood. It is the size of your fist and is found slightly to the left of your chest.</w:t>
            </w:r>
          </w:p>
        </w:tc>
      </w:tr>
      <w:tr w:rsidR="000F45F4" w:rsidTr="000F45F4">
        <w:trPr>
          <w:trHeight w:val="720"/>
        </w:trPr>
        <w:tc>
          <w:tcPr>
            <w:tcW w:w="1242" w:type="dxa"/>
          </w:tcPr>
          <w:p w:rsidR="000F45F4" w:rsidRPr="00CD22E2" w:rsidRDefault="000F45F4" w:rsidP="000F45F4">
            <w:pPr>
              <w:rPr>
                <w:rFonts w:ascii="SassoonPrimaryInfant" w:hAnsi="SassoonPrimaryInfant"/>
                <w:sz w:val="20"/>
                <w:szCs w:val="20"/>
              </w:rPr>
            </w:pPr>
            <w:r>
              <w:rPr>
                <w:rFonts w:ascii="SassoonPrimaryInfant" w:hAnsi="SassoonPrimaryInfant"/>
                <w:sz w:val="20"/>
                <w:szCs w:val="20"/>
              </w:rPr>
              <w:t xml:space="preserve">Lungs </w:t>
            </w:r>
          </w:p>
        </w:tc>
        <w:tc>
          <w:tcPr>
            <w:tcW w:w="2673" w:type="dxa"/>
          </w:tcPr>
          <w:p w:rsidR="000F45F4" w:rsidRPr="00CD22E2" w:rsidRDefault="000F45F4" w:rsidP="000F45F4">
            <w:pPr>
              <w:rPr>
                <w:rFonts w:ascii="SassoonPrimaryInfant" w:hAnsi="SassoonPrimaryInfant"/>
                <w:sz w:val="20"/>
                <w:szCs w:val="20"/>
              </w:rPr>
            </w:pPr>
            <w:r>
              <w:rPr>
                <w:rFonts w:ascii="SassoonPrimaryInfant" w:hAnsi="SassoonPrimaryInfant"/>
                <w:sz w:val="20"/>
                <w:szCs w:val="20"/>
              </w:rPr>
              <w:t>A pair of organs in the body which allow us to breathe in oxygen and breathe out carbon dioxide.</w:t>
            </w:r>
          </w:p>
        </w:tc>
      </w:tr>
      <w:tr w:rsidR="000F45F4" w:rsidTr="000F45F4">
        <w:trPr>
          <w:trHeight w:val="590"/>
        </w:trPr>
        <w:tc>
          <w:tcPr>
            <w:tcW w:w="1242" w:type="dxa"/>
          </w:tcPr>
          <w:p w:rsidR="000F45F4" w:rsidRPr="00CD22E2" w:rsidRDefault="000F45F4" w:rsidP="000F45F4">
            <w:pPr>
              <w:rPr>
                <w:rFonts w:ascii="SassoonPrimaryInfant" w:hAnsi="SassoonPrimaryInfant"/>
                <w:sz w:val="20"/>
                <w:szCs w:val="20"/>
              </w:rPr>
            </w:pPr>
            <w:r>
              <w:rPr>
                <w:rFonts w:ascii="SassoonPrimaryInfant" w:hAnsi="SassoonPrimaryInfant"/>
                <w:sz w:val="20"/>
                <w:szCs w:val="20"/>
              </w:rPr>
              <w:t>Blood</w:t>
            </w:r>
          </w:p>
        </w:tc>
        <w:tc>
          <w:tcPr>
            <w:tcW w:w="2673" w:type="dxa"/>
          </w:tcPr>
          <w:p w:rsidR="000F45F4" w:rsidRPr="00CD22E2" w:rsidRDefault="000F45F4" w:rsidP="000F45F4">
            <w:pPr>
              <w:rPr>
                <w:rFonts w:ascii="SassoonPrimaryInfant" w:hAnsi="SassoonPrimaryInfant"/>
                <w:sz w:val="20"/>
                <w:szCs w:val="20"/>
              </w:rPr>
            </w:pPr>
            <w:r>
              <w:rPr>
                <w:rFonts w:ascii="SassoonPrimaryInfant" w:hAnsi="SassoonPrimaryInfant"/>
                <w:sz w:val="20"/>
                <w:szCs w:val="20"/>
              </w:rPr>
              <w:t>A red liquid that moves through blood vessels to different parts of the body.</w:t>
            </w:r>
          </w:p>
        </w:tc>
      </w:tr>
      <w:tr w:rsidR="000F45F4" w:rsidTr="000F45F4">
        <w:trPr>
          <w:trHeight w:val="444"/>
        </w:trPr>
        <w:tc>
          <w:tcPr>
            <w:tcW w:w="1242" w:type="dxa"/>
          </w:tcPr>
          <w:p w:rsidR="000F45F4" w:rsidRPr="00CD22E2" w:rsidRDefault="000F45F4" w:rsidP="000F45F4">
            <w:pPr>
              <w:rPr>
                <w:rFonts w:ascii="SassoonPrimaryInfant" w:hAnsi="SassoonPrimaryInfant"/>
                <w:sz w:val="20"/>
                <w:szCs w:val="20"/>
              </w:rPr>
            </w:pPr>
            <w:r>
              <w:rPr>
                <w:rFonts w:ascii="SassoonPrimaryInfant" w:hAnsi="SassoonPrimaryInfant"/>
                <w:sz w:val="20"/>
                <w:szCs w:val="20"/>
              </w:rPr>
              <w:t>Blood vessels</w:t>
            </w:r>
          </w:p>
        </w:tc>
        <w:tc>
          <w:tcPr>
            <w:tcW w:w="2673" w:type="dxa"/>
          </w:tcPr>
          <w:p w:rsidR="000F45F4" w:rsidRPr="00CD22E2" w:rsidRDefault="000F45F4" w:rsidP="000F45F4">
            <w:pPr>
              <w:rPr>
                <w:rFonts w:ascii="SassoonPrimaryInfant" w:hAnsi="SassoonPrimaryInfant"/>
                <w:sz w:val="20"/>
                <w:szCs w:val="20"/>
              </w:rPr>
            </w:pPr>
            <w:r>
              <w:rPr>
                <w:rFonts w:ascii="SassoonPrimaryInfant" w:hAnsi="SassoonPrimaryInfant"/>
                <w:sz w:val="20"/>
                <w:szCs w:val="20"/>
              </w:rPr>
              <w:t>A series of tubes in the body which move blood around. They are either arteries or veins.</w:t>
            </w:r>
          </w:p>
        </w:tc>
      </w:tr>
      <w:tr w:rsidR="000F45F4" w:rsidTr="000F45F4">
        <w:trPr>
          <w:trHeight w:val="720"/>
        </w:trPr>
        <w:tc>
          <w:tcPr>
            <w:tcW w:w="1242" w:type="dxa"/>
          </w:tcPr>
          <w:p w:rsidR="000F45F4" w:rsidRPr="00CD22E2" w:rsidRDefault="000F45F4" w:rsidP="000F45F4">
            <w:pPr>
              <w:rPr>
                <w:rFonts w:ascii="SassoonPrimaryInfant" w:hAnsi="SassoonPrimaryInfant"/>
                <w:sz w:val="20"/>
                <w:szCs w:val="20"/>
              </w:rPr>
            </w:pPr>
            <w:r>
              <w:rPr>
                <w:rFonts w:ascii="SassoonPrimaryInfant" w:hAnsi="SassoonPrimaryInfant"/>
                <w:sz w:val="20"/>
                <w:szCs w:val="20"/>
              </w:rPr>
              <w:t>Arteries</w:t>
            </w:r>
          </w:p>
        </w:tc>
        <w:tc>
          <w:tcPr>
            <w:tcW w:w="2673" w:type="dxa"/>
          </w:tcPr>
          <w:p w:rsidR="000F45F4" w:rsidRPr="00CD22E2" w:rsidRDefault="000F45F4" w:rsidP="000F45F4">
            <w:pPr>
              <w:rPr>
                <w:rFonts w:ascii="SassoonPrimaryInfant" w:hAnsi="SassoonPrimaryInfant"/>
                <w:sz w:val="20"/>
                <w:szCs w:val="20"/>
              </w:rPr>
            </w:pPr>
            <w:r>
              <w:rPr>
                <w:rFonts w:ascii="SassoonPrimaryInfant" w:hAnsi="SassoonPrimaryInfant"/>
                <w:sz w:val="20"/>
                <w:szCs w:val="20"/>
              </w:rPr>
              <w:t>A set of tubes in the body that take blood AWAY from the heart.</w:t>
            </w:r>
          </w:p>
        </w:tc>
      </w:tr>
      <w:tr w:rsidR="000F45F4" w:rsidTr="000F45F4">
        <w:trPr>
          <w:trHeight w:val="720"/>
        </w:trPr>
        <w:tc>
          <w:tcPr>
            <w:tcW w:w="1242" w:type="dxa"/>
          </w:tcPr>
          <w:p w:rsidR="000F45F4" w:rsidRPr="00CD22E2" w:rsidRDefault="000F45F4" w:rsidP="000F45F4">
            <w:pPr>
              <w:rPr>
                <w:rFonts w:ascii="SassoonPrimaryInfant" w:hAnsi="SassoonPrimaryInfant"/>
                <w:sz w:val="20"/>
                <w:szCs w:val="20"/>
              </w:rPr>
            </w:pPr>
            <w:r>
              <w:rPr>
                <w:rFonts w:ascii="SassoonPrimaryInfant" w:hAnsi="SassoonPrimaryInfant"/>
                <w:sz w:val="20"/>
                <w:szCs w:val="20"/>
              </w:rPr>
              <w:t>Veins</w:t>
            </w:r>
          </w:p>
        </w:tc>
        <w:tc>
          <w:tcPr>
            <w:tcW w:w="2673" w:type="dxa"/>
          </w:tcPr>
          <w:p w:rsidR="000F45F4" w:rsidRPr="00CD22E2" w:rsidRDefault="000F45F4" w:rsidP="000F45F4">
            <w:pPr>
              <w:rPr>
                <w:rFonts w:ascii="SassoonPrimaryInfant" w:hAnsi="SassoonPrimaryInfant"/>
                <w:sz w:val="20"/>
                <w:szCs w:val="20"/>
              </w:rPr>
            </w:pPr>
            <w:r>
              <w:rPr>
                <w:rFonts w:ascii="SassoonPrimaryInfant" w:hAnsi="SassoonPrimaryInfant"/>
                <w:sz w:val="20"/>
                <w:szCs w:val="20"/>
              </w:rPr>
              <w:t>A set of tubes in the body that take blood TOWARDS the heart.</w:t>
            </w:r>
          </w:p>
        </w:tc>
      </w:tr>
      <w:tr w:rsidR="000F45F4" w:rsidTr="000F45F4">
        <w:trPr>
          <w:trHeight w:val="720"/>
        </w:trPr>
        <w:tc>
          <w:tcPr>
            <w:tcW w:w="1242" w:type="dxa"/>
          </w:tcPr>
          <w:p w:rsidR="000F45F4" w:rsidRDefault="00DF4DE2" w:rsidP="000F45F4">
            <w:pPr>
              <w:rPr>
                <w:rFonts w:ascii="SassoonPrimaryInfant" w:hAnsi="SassoonPrimaryInfant"/>
                <w:sz w:val="20"/>
                <w:szCs w:val="20"/>
              </w:rPr>
            </w:pPr>
            <w:r>
              <w:rPr>
                <w:rFonts w:ascii="SassoonPrimaryInfant" w:hAnsi="SassoonPrimaryInfant"/>
                <w:sz w:val="20"/>
                <w:szCs w:val="20"/>
              </w:rPr>
              <w:t>Aorta</w:t>
            </w:r>
          </w:p>
        </w:tc>
        <w:tc>
          <w:tcPr>
            <w:tcW w:w="2673" w:type="dxa"/>
          </w:tcPr>
          <w:p w:rsidR="000F45F4" w:rsidRDefault="00DF4DE2" w:rsidP="00DF4DE2">
            <w:pPr>
              <w:rPr>
                <w:rFonts w:ascii="SassoonPrimaryInfant" w:hAnsi="SassoonPrimaryInfant"/>
                <w:sz w:val="20"/>
                <w:szCs w:val="20"/>
              </w:rPr>
            </w:pPr>
            <w:r>
              <w:rPr>
                <w:rFonts w:ascii="SassoonPrimaryInfant" w:hAnsi="SassoonPrimaryInfant"/>
                <w:sz w:val="20"/>
                <w:szCs w:val="20"/>
              </w:rPr>
              <w:t>The largest artery in the body.</w:t>
            </w:r>
          </w:p>
        </w:tc>
      </w:tr>
      <w:tr w:rsidR="00DF4DE2" w:rsidTr="000F45F4">
        <w:trPr>
          <w:trHeight w:val="720"/>
        </w:trPr>
        <w:tc>
          <w:tcPr>
            <w:tcW w:w="1242" w:type="dxa"/>
          </w:tcPr>
          <w:p w:rsidR="00DF4DE2" w:rsidRDefault="00DF4DE2" w:rsidP="000F45F4">
            <w:pPr>
              <w:rPr>
                <w:rFonts w:ascii="SassoonPrimaryInfant" w:hAnsi="SassoonPrimaryInfant"/>
                <w:sz w:val="20"/>
                <w:szCs w:val="20"/>
              </w:rPr>
            </w:pPr>
            <w:r>
              <w:rPr>
                <w:rFonts w:ascii="SassoonPrimaryInfant" w:hAnsi="SassoonPrimaryInfant"/>
                <w:sz w:val="20"/>
                <w:szCs w:val="20"/>
              </w:rPr>
              <w:t xml:space="preserve">Circulation </w:t>
            </w:r>
          </w:p>
        </w:tc>
        <w:tc>
          <w:tcPr>
            <w:tcW w:w="2673" w:type="dxa"/>
          </w:tcPr>
          <w:p w:rsidR="00DF4DE2" w:rsidRDefault="00DF4DE2" w:rsidP="00DF4DE2">
            <w:pPr>
              <w:rPr>
                <w:rFonts w:ascii="SassoonPrimaryInfant" w:hAnsi="SassoonPrimaryInfant"/>
                <w:sz w:val="20"/>
                <w:szCs w:val="20"/>
              </w:rPr>
            </w:pPr>
            <w:r w:rsidRPr="00DF4DE2">
              <w:rPr>
                <w:rFonts w:ascii="SassoonPrimaryInfant" w:hAnsi="SassoonPrimaryInfant"/>
                <w:sz w:val="20"/>
                <w:szCs w:val="20"/>
              </w:rPr>
              <w:t>The movement of blood through the vessels.</w:t>
            </w:r>
          </w:p>
        </w:tc>
      </w:tr>
    </w:tbl>
    <w:p w:rsidR="00E74975" w:rsidRDefault="006D744C" w:rsidP="00A053BB">
      <w:pPr>
        <w:tabs>
          <w:tab w:val="left" w:pos="1915"/>
        </w:tabs>
      </w:pPr>
      <w:r>
        <w:rPr>
          <w:noProof/>
        </w:rPr>
        <w:drawing>
          <wp:anchor distT="0" distB="0" distL="114300" distR="114300" simplePos="0" relativeHeight="251682816" behindDoc="0" locked="0" layoutInCell="1" allowOverlap="1">
            <wp:simplePos x="0" y="0"/>
            <wp:positionH relativeFrom="column">
              <wp:posOffset>561975</wp:posOffset>
            </wp:positionH>
            <wp:positionV relativeFrom="paragraph">
              <wp:posOffset>3925570</wp:posOffset>
            </wp:positionV>
            <wp:extent cx="2362200" cy="1943100"/>
            <wp:effectExtent l="19050" t="19050" r="1905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2200" cy="1943100"/>
                    </a:xfrm>
                    <a:prstGeom prst="rect">
                      <a:avLst/>
                    </a:prstGeom>
                    <a:ln>
                      <a:solidFill>
                        <a:schemeClr val="tx1"/>
                      </a:solidFill>
                    </a:ln>
                  </pic:spPr>
                </pic:pic>
              </a:graphicData>
            </a:graphic>
          </wp:anchor>
        </w:drawing>
      </w:r>
    </w:p>
    <w:p w:rsidR="00E74975" w:rsidRDefault="00E74975" w:rsidP="00A053BB">
      <w:pPr>
        <w:tabs>
          <w:tab w:val="left" w:pos="1915"/>
        </w:tabs>
      </w:pPr>
    </w:p>
    <w:p w:rsidR="00E74975" w:rsidRDefault="00E74975" w:rsidP="00A053BB">
      <w:pPr>
        <w:tabs>
          <w:tab w:val="left" w:pos="1915"/>
        </w:tabs>
      </w:pPr>
    </w:p>
    <w:p w:rsidR="00E74975" w:rsidRDefault="00E74975" w:rsidP="00A053BB">
      <w:pPr>
        <w:tabs>
          <w:tab w:val="left" w:pos="1915"/>
        </w:tabs>
      </w:pPr>
    </w:p>
    <w:p w:rsidR="00E74975" w:rsidRDefault="00E74975" w:rsidP="00A053BB">
      <w:pPr>
        <w:tabs>
          <w:tab w:val="left" w:pos="1915"/>
        </w:tabs>
      </w:pPr>
    </w:p>
    <w:p w:rsidR="00E74975" w:rsidRDefault="00E74975" w:rsidP="00A053BB">
      <w:pPr>
        <w:tabs>
          <w:tab w:val="left" w:pos="1915"/>
        </w:tabs>
      </w:pPr>
    </w:p>
    <w:p w:rsidR="00E74975" w:rsidRPr="00A053BB" w:rsidRDefault="00E74975" w:rsidP="00A053BB">
      <w:pPr>
        <w:tabs>
          <w:tab w:val="left" w:pos="1915"/>
        </w:tabs>
      </w:pPr>
      <w:bookmarkStart w:id="0" w:name="_GoBack"/>
      <w:bookmarkEnd w:id="0"/>
    </w:p>
    <w:sectPr w:rsidR="00E74975" w:rsidRPr="00A053BB" w:rsidSect="00CE7C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603" w:rsidRDefault="00A80603" w:rsidP="00ED366F">
      <w:pPr>
        <w:spacing w:after="0" w:line="240" w:lineRule="auto"/>
      </w:pPr>
      <w:r>
        <w:separator/>
      </w:r>
    </w:p>
  </w:endnote>
  <w:endnote w:type="continuationSeparator" w:id="0">
    <w:p w:rsidR="00A80603" w:rsidRDefault="00A80603" w:rsidP="00ED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603" w:rsidRDefault="00A80603" w:rsidP="00ED366F">
      <w:pPr>
        <w:spacing w:after="0" w:line="240" w:lineRule="auto"/>
      </w:pPr>
      <w:r>
        <w:separator/>
      </w:r>
    </w:p>
  </w:footnote>
  <w:footnote w:type="continuationSeparator" w:id="0">
    <w:p w:rsidR="00A80603" w:rsidRDefault="00A80603" w:rsidP="00ED3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614"/>
    <w:multiLevelType w:val="multilevel"/>
    <w:tmpl w:val="6C4E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24014C"/>
    <w:multiLevelType w:val="hybridMultilevel"/>
    <w:tmpl w:val="EC24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0A613C"/>
    <w:multiLevelType w:val="hybridMultilevel"/>
    <w:tmpl w:val="21FE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AC744E"/>
    <w:multiLevelType w:val="hybridMultilevel"/>
    <w:tmpl w:val="30B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68"/>
    <w:rsid w:val="000206B0"/>
    <w:rsid w:val="00021992"/>
    <w:rsid w:val="00024087"/>
    <w:rsid w:val="00047886"/>
    <w:rsid w:val="0006508F"/>
    <w:rsid w:val="000777B1"/>
    <w:rsid w:val="000D061C"/>
    <w:rsid w:val="000E1F82"/>
    <w:rsid w:val="000F45F4"/>
    <w:rsid w:val="000F52C0"/>
    <w:rsid w:val="001507C4"/>
    <w:rsid w:val="00152BD0"/>
    <w:rsid w:val="00161E93"/>
    <w:rsid w:val="001B2303"/>
    <w:rsid w:val="001F644D"/>
    <w:rsid w:val="0020095E"/>
    <w:rsid w:val="00203DB7"/>
    <w:rsid w:val="0025328E"/>
    <w:rsid w:val="002578BC"/>
    <w:rsid w:val="00257D13"/>
    <w:rsid w:val="002970B0"/>
    <w:rsid w:val="002A2B91"/>
    <w:rsid w:val="002E2720"/>
    <w:rsid w:val="002F23A1"/>
    <w:rsid w:val="00310A1B"/>
    <w:rsid w:val="003233DA"/>
    <w:rsid w:val="00326827"/>
    <w:rsid w:val="003673F4"/>
    <w:rsid w:val="0037554F"/>
    <w:rsid w:val="003D1193"/>
    <w:rsid w:val="003E2282"/>
    <w:rsid w:val="00400865"/>
    <w:rsid w:val="00434EF0"/>
    <w:rsid w:val="00454E50"/>
    <w:rsid w:val="00455CC1"/>
    <w:rsid w:val="0048041D"/>
    <w:rsid w:val="00482CA7"/>
    <w:rsid w:val="004B7FDA"/>
    <w:rsid w:val="004D29BD"/>
    <w:rsid w:val="004E7F11"/>
    <w:rsid w:val="004F470C"/>
    <w:rsid w:val="00511039"/>
    <w:rsid w:val="00523244"/>
    <w:rsid w:val="005248ED"/>
    <w:rsid w:val="00553280"/>
    <w:rsid w:val="005A2DE9"/>
    <w:rsid w:val="005B13F7"/>
    <w:rsid w:val="005B1A4A"/>
    <w:rsid w:val="006445E0"/>
    <w:rsid w:val="00672C72"/>
    <w:rsid w:val="00687ECC"/>
    <w:rsid w:val="006A1F9A"/>
    <w:rsid w:val="006C7658"/>
    <w:rsid w:val="006D6745"/>
    <w:rsid w:val="006D744C"/>
    <w:rsid w:val="006F2F76"/>
    <w:rsid w:val="007500CC"/>
    <w:rsid w:val="007622FD"/>
    <w:rsid w:val="007812C9"/>
    <w:rsid w:val="007C13E8"/>
    <w:rsid w:val="007E4FF5"/>
    <w:rsid w:val="00814EF6"/>
    <w:rsid w:val="00822180"/>
    <w:rsid w:val="0089353E"/>
    <w:rsid w:val="008A408A"/>
    <w:rsid w:val="008B5F58"/>
    <w:rsid w:val="008E5572"/>
    <w:rsid w:val="008F2EB3"/>
    <w:rsid w:val="009104FD"/>
    <w:rsid w:val="0091762F"/>
    <w:rsid w:val="009A19E2"/>
    <w:rsid w:val="009A7544"/>
    <w:rsid w:val="009B2C6C"/>
    <w:rsid w:val="00A053BB"/>
    <w:rsid w:val="00A20921"/>
    <w:rsid w:val="00A24068"/>
    <w:rsid w:val="00A2660F"/>
    <w:rsid w:val="00A326F1"/>
    <w:rsid w:val="00A3679F"/>
    <w:rsid w:val="00A7640E"/>
    <w:rsid w:val="00A80603"/>
    <w:rsid w:val="00A86267"/>
    <w:rsid w:val="00A96AC5"/>
    <w:rsid w:val="00AE55E8"/>
    <w:rsid w:val="00AF3D2F"/>
    <w:rsid w:val="00B37D8D"/>
    <w:rsid w:val="00B44003"/>
    <w:rsid w:val="00B93150"/>
    <w:rsid w:val="00B97E7E"/>
    <w:rsid w:val="00BB5CD9"/>
    <w:rsid w:val="00C02A40"/>
    <w:rsid w:val="00C04892"/>
    <w:rsid w:val="00C137B2"/>
    <w:rsid w:val="00C21257"/>
    <w:rsid w:val="00C23060"/>
    <w:rsid w:val="00C4757D"/>
    <w:rsid w:val="00C93B4C"/>
    <w:rsid w:val="00C93FBC"/>
    <w:rsid w:val="00C94E21"/>
    <w:rsid w:val="00CB2BE1"/>
    <w:rsid w:val="00CC0866"/>
    <w:rsid w:val="00CC6D6E"/>
    <w:rsid w:val="00CD22E2"/>
    <w:rsid w:val="00CE7C95"/>
    <w:rsid w:val="00DC66D2"/>
    <w:rsid w:val="00DF0569"/>
    <w:rsid w:val="00DF4DE2"/>
    <w:rsid w:val="00E43E71"/>
    <w:rsid w:val="00E65A9A"/>
    <w:rsid w:val="00E74975"/>
    <w:rsid w:val="00E81CDB"/>
    <w:rsid w:val="00E8589E"/>
    <w:rsid w:val="00EA2D65"/>
    <w:rsid w:val="00ED366F"/>
    <w:rsid w:val="00F06C51"/>
    <w:rsid w:val="00F87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0DD0BE04"/>
  <w15:docId w15:val="{87A67C8D-913D-4BEF-AC33-4B253282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068"/>
    <w:rPr>
      <w:rFonts w:ascii="Tahoma" w:hAnsi="Tahoma" w:cs="Tahoma"/>
      <w:sz w:val="16"/>
      <w:szCs w:val="16"/>
    </w:rPr>
  </w:style>
  <w:style w:type="paragraph" w:styleId="ListParagraph">
    <w:name w:val="List Paragraph"/>
    <w:basedOn w:val="Normal"/>
    <w:uiPriority w:val="34"/>
    <w:qFormat/>
    <w:rsid w:val="006F2F76"/>
    <w:pPr>
      <w:ind w:left="720"/>
      <w:contextualSpacing/>
    </w:pPr>
  </w:style>
  <w:style w:type="table" w:styleId="TableGrid">
    <w:name w:val="Table Grid"/>
    <w:basedOn w:val="TableNormal"/>
    <w:uiPriority w:val="59"/>
    <w:rsid w:val="008E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D36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366F"/>
  </w:style>
  <w:style w:type="paragraph" w:styleId="Footer">
    <w:name w:val="footer"/>
    <w:basedOn w:val="Normal"/>
    <w:link w:val="FooterChar"/>
    <w:uiPriority w:val="99"/>
    <w:semiHidden/>
    <w:unhideWhenUsed/>
    <w:rsid w:val="00ED36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366F"/>
  </w:style>
  <w:style w:type="paragraph" w:styleId="NoSpacing">
    <w:name w:val="No Spacing"/>
    <w:uiPriority w:val="1"/>
    <w:qFormat/>
    <w:rsid w:val="00B440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Stephens.B</dc:creator>
  <cp:lastModifiedBy>Mrs J Clifford</cp:lastModifiedBy>
  <cp:revision>2</cp:revision>
  <cp:lastPrinted>2020-05-06T14:09:00Z</cp:lastPrinted>
  <dcterms:created xsi:type="dcterms:W3CDTF">2023-07-10T12:32:00Z</dcterms:created>
  <dcterms:modified xsi:type="dcterms:W3CDTF">2023-07-10T12:32:00Z</dcterms:modified>
</cp:coreProperties>
</file>