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FD" w:rsidRDefault="00480537" w:rsidP="009104FD">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477520</wp:posOffset>
                </wp:positionH>
                <wp:positionV relativeFrom="paragraph">
                  <wp:posOffset>-274320</wp:posOffset>
                </wp:positionV>
                <wp:extent cx="5550535" cy="788670"/>
                <wp:effectExtent l="29210" t="30480" r="3048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788670"/>
                        </a:xfrm>
                        <a:prstGeom prst="rect">
                          <a:avLst/>
                        </a:prstGeom>
                        <a:solidFill>
                          <a:srgbClr val="FFFFFF"/>
                        </a:solidFill>
                        <a:ln w="50800">
                          <a:solidFill>
                            <a:srgbClr val="00602B"/>
                          </a:solidFill>
                          <a:miter lim="800000"/>
                          <a:headEnd/>
                          <a:tailEnd/>
                        </a:ln>
                      </wps:spPr>
                      <wps:txbx>
                        <w:txbxContent>
                          <w:p w:rsidR="00ED366F" w:rsidRPr="00A3679F" w:rsidRDefault="00ED366F"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25328E" w:rsidRPr="00A3679F" w:rsidRDefault="00CE7C95" w:rsidP="008B5F58">
                            <w:pPr>
                              <w:spacing w:after="0"/>
                              <w:jc w:val="center"/>
                              <w:rPr>
                                <w:rFonts w:ascii="SassoonPrimaryInfant" w:hAnsi="SassoonPrimaryInfant"/>
                                <w:b/>
                                <w:sz w:val="24"/>
                                <w:szCs w:val="24"/>
                              </w:rPr>
                            </w:pPr>
                            <w:r w:rsidRPr="00A3679F">
                              <w:rPr>
                                <w:rFonts w:ascii="SassoonPrimaryInfant" w:hAnsi="SassoonPrimaryInfant"/>
                                <w:b/>
                                <w:sz w:val="24"/>
                                <w:szCs w:val="24"/>
                              </w:rPr>
                              <w:t>Year 5</w:t>
                            </w:r>
                          </w:p>
                          <w:p w:rsidR="00CE7C95" w:rsidRPr="0011355D" w:rsidRDefault="008B5BEC" w:rsidP="008B5F58">
                            <w:pPr>
                              <w:spacing w:after="0"/>
                              <w:jc w:val="center"/>
                              <w:rPr>
                                <w:rFonts w:ascii="SassoonPrimaryInfant" w:hAnsi="SassoonPrimaryInfant"/>
                                <w:b/>
                                <w:sz w:val="24"/>
                                <w:szCs w:val="24"/>
                              </w:rPr>
                            </w:pPr>
                            <w:r>
                              <w:rPr>
                                <w:rFonts w:ascii="SassoonPrimaryInfant" w:hAnsi="SassoonPrimaryInfant"/>
                                <w:b/>
                                <w:sz w:val="24"/>
                                <w:szCs w:val="24"/>
                              </w:rPr>
                              <w:t>Living things and their habitats and Animals including humans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6pt;margin-top:-21.6pt;width:437.05pt;height: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" strokecolor="#00602b" strokeweight="4pt">
                <v:textbox>
                  <w:txbxContent>
                    <w:p w:rsidR="00ED366F" w:rsidRPr="00A3679F" w:rsidRDefault="00ED366F"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25328E" w:rsidRPr="00A3679F" w:rsidRDefault="00CE7C95" w:rsidP="008B5F58">
                      <w:pPr>
                        <w:spacing w:after="0"/>
                        <w:jc w:val="center"/>
                        <w:rPr>
                          <w:rFonts w:ascii="SassoonPrimaryInfant" w:hAnsi="SassoonPrimaryInfant"/>
                          <w:b/>
                          <w:sz w:val="24"/>
                          <w:szCs w:val="24"/>
                        </w:rPr>
                      </w:pPr>
                      <w:r w:rsidRPr="00A3679F">
                        <w:rPr>
                          <w:rFonts w:ascii="SassoonPrimaryInfant" w:hAnsi="SassoonPrimaryInfant"/>
                          <w:b/>
                          <w:sz w:val="24"/>
                          <w:szCs w:val="24"/>
                        </w:rPr>
                        <w:t>Year 5</w:t>
                      </w:r>
                    </w:p>
                    <w:p w:rsidR="00CE7C95" w:rsidRPr="0011355D" w:rsidRDefault="008B5BEC" w:rsidP="008B5F58">
                      <w:pPr>
                        <w:spacing w:after="0"/>
                        <w:jc w:val="center"/>
                        <w:rPr>
                          <w:rFonts w:ascii="SassoonPrimaryInfant" w:hAnsi="SassoonPrimaryInfant"/>
                          <w:b/>
                          <w:sz w:val="24"/>
                          <w:szCs w:val="24"/>
                        </w:rPr>
                      </w:pPr>
                      <w:r>
                        <w:rPr>
                          <w:rFonts w:ascii="SassoonPrimaryInfant" w:hAnsi="SassoonPrimaryInfant"/>
                          <w:b/>
                          <w:sz w:val="24"/>
                          <w:szCs w:val="24"/>
                        </w:rPr>
                        <w:t>Living things and their habitats and Animals including humans</w:t>
                      </w:r>
                    </w:p>
                  </w:txbxContent>
                </v:textbox>
              </v:shape>
            </w:pict>
          </mc:Fallback>
        </mc:AlternateContent>
      </w:r>
      <w:r>
        <w:rPr>
          <w:noProof/>
          <w:lang w:eastAsia="en-GB"/>
        </w:rPr>
        <w:drawing>
          <wp:anchor distT="0" distB="0" distL="114300" distR="114300" simplePos="0" relativeHeight="251656192" behindDoc="0" locked="0" layoutInCell="1" allowOverlap="1">
            <wp:simplePos x="0" y="0"/>
            <wp:positionH relativeFrom="margin">
              <wp:posOffset>-334010</wp:posOffset>
            </wp:positionH>
            <wp:positionV relativeFrom="margin">
              <wp:posOffset>-217805</wp:posOffset>
            </wp:positionV>
            <wp:extent cx="636270" cy="664845"/>
            <wp:effectExtent l="19050" t="0" r="0" b="0"/>
            <wp:wrapSquare wrapText="bothSides"/>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srcRect/>
                    <a:stretch>
                      <a:fillRect/>
                    </a:stretch>
                  </pic:blipFill>
                  <pic:spPr bwMode="auto">
                    <a:xfrm>
                      <a:off x="0" y="0"/>
                      <a:ext cx="636270" cy="66484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5168" behindDoc="0" locked="0" layoutInCell="1" allowOverlap="1">
            <wp:simplePos x="0" y="0"/>
            <wp:positionH relativeFrom="margin">
              <wp:posOffset>6167120</wp:posOffset>
            </wp:positionH>
            <wp:positionV relativeFrom="paragraph">
              <wp:posOffset>-267335</wp:posOffset>
            </wp:positionV>
            <wp:extent cx="669290" cy="664845"/>
            <wp:effectExtent l="0" t="0" r="0" b="1905"/>
            <wp:wrapNone/>
            <wp:docPr id="64"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9" cstate="print"/>
                    <a:srcRect/>
                    <a:stretch>
                      <a:fillRect/>
                    </a:stretch>
                  </pic:blipFill>
                  <pic:spPr bwMode="auto">
                    <a:xfrm>
                      <a:off x="0" y="0"/>
                      <a:ext cx="669290" cy="664845"/>
                    </a:xfrm>
                    <a:prstGeom prst="rect">
                      <a:avLst/>
                    </a:prstGeom>
                    <a:noFill/>
                    <a:ln w="9525">
                      <a:noFill/>
                      <a:miter lim="800000"/>
                      <a:headEnd/>
                      <a:tailEnd/>
                    </a:ln>
                  </pic:spPr>
                </pic:pic>
              </a:graphicData>
            </a:graphic>
          </wp:anchor>
        </w:drawing>
      </w:r>
    </w:p>
    <w:p w:rsidR="00CE7C95" w:rsidRDefault="00E51759" w:rsidP="009104FD">
      <w:r>
        <w:rPr>
          <w:noProof/>
          <w:lang w:eastAsia="en-GB"/>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273050</wp:posOffset>
                </wp:positionV>
                <wp:extent cx="7510145" cy="765810"/>
                <wp:effectExtent l="0" t="0" r="14605" b="152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0145" cy="765810"/>
                        </a:xfrm>
                        <a:prstGeom prst="rect">
                          <a:avLst/>
                        </a:prstGeom>
                        <a:solidFill>
                          <a:srgbClr val="FFFFFF"/>
                        </a:solidFill>
                        <a:ln w="9525">
                          <a:solidFill>
                            <a:schemeClr val="bg1">
                              <a:lumMod val="100000"/>
                              <a:lumOff val="0"/>
                            </a:schemeClr>
                          </a:solidFill>
                          <a:miter lim="800000"/>
                          <a:headEnd/>
                          <a:tailEnd/>
                        </a:ln>
                      </wps:spPr>
                      <wps:txbx>
                        <w:txbxContent>
                          <w:p w:rsidR="00CE7C95" w:rsidRPr="00A3679F" w:rsidRDefault="00CE7C95" w:rsidP="00CE7C95">
                            <w:pPr>
                              <w:spacing w:after="0" w:line="240" w:lineRule="auto"/>
                              <w:rPr>
                                <w:rFonts w:ascii="SassoonPrimaryInfant" w:eastAsia="Calibri" w:hAnsi="SassoonPrimaryInfant" w:cs="Times New Roman"/>
                                <w:u w:val="single"/>
                              </w:rPr>
                            </w:pPr>
                            <w:r w:rsidRPr="00CE7C95">
                              <w:rPr>
                                <w:rFonts w:ascii="SassoonPrimaryInfant" w:hAnsi="SassoonPrimaryInfant"/>
                                <w:b/>
                              </w:rPr>
                              <w:t xml:space="preserve"> </w:t>
                            </w:r>
                            <w:r w:rsidRPr="00A3679F">
                              <w:rPr>
                                <w:rFonts w:ascii="SassoonPrimaryInfant" w:hAnsi="SassoonPrimaryInfant"/>
                                <w:u w:val="single"/>
                              </w:rPr>
                              <w:t>Summary S</w:t>
                            </w:r>
                            <w:r w:rsidRPr="00A3679F">
                              <w:rPr>
                                <w:rFonts w:ascii="SassoonPrimaryInfant" w:eastAsia="Calibri" w:hAnsi="SassoonPrimaryInfant" w:cs="Times New Roman"/>
                                <w:u w:val="single"/>
                              </w:rPr>
                              <w:t>tatement</w:t>
                            </w:r>
                          </w:p>
                          <w:p w:rsidR="00C318F6" w:rsidRPr="00C318F6" w:rsidRDefault="00C318F6" w:rsidP="00C318F6">
                            <w:pPr>
                              <w:rPr>
                                <w:rFonts w:ascii="SassoonPrimaryInfant" w:hAnsi="SassoonPrimaryInfant"/>
                                <w:sz w:val="20"/>
                                <w:szCs w:val="20"/>
                              </w:rPr>
                            </w:pPr>
                            <w:r w:rsidRPr="00C318F6">
                              <w:rPr>
                                <w:rFonts w:ascii="SassoonPrimaryInfant" w:hAnsi="SassoonPrimaryInfant"/>
                                <w:sz w:val="20"/>
                                <w:szCs w:val="20"/>
                              </w:rPr>
                              <w:t>Many plants reproduce (make new plants) when the female seed is combined (fertilised) by the male sex cell called pollen.  Many animals reproduce when the female egg is combined (fertilised) by the male sex cell called sperm. Some plants and more rarely some animals reproduce asexually – without the need for male and female parts to combine together.</w:t>
                            </w:r>
                          </w:p>
                          <w:p w:rsidR="00CE7C95" w:rsidRPr="00A3679F" w:rsidRDefault="00CE7C95" w:rsidP="00CE7C95">
                            <w:pPr>
                              <w:rPr>
                                <w:rFonts w:ascii="SassoonPrimaryInfant" w:hAnsi="SassoonPrimaryInfan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0;margin-top:21.5pt;width:591.35pt;height:60.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" strokecolor="white [3212]">
                <v:textbox>
                  <w:txbxContent>
                    <w:p w:rsidR="00CE7C95" w:rsidRPr="00A3679F" w:rsidRDefault="00CE7C95" w:rsidP="00CE7C95">
                      <w:pPr>
                        <w:spacing w:after="0" w:line="240" w:lineRule="auto"/>
                        <w:rPr>
                          <w:rFonts w:ascii="SassoonPrimaryInfant" w:eastAsia="Calibri" w:hAnsi="SassoonPrimaryInfant" w:cs="Times New Roman"/>
                          <w:u w:val="single"/>
                        </w:rPr>
                      </w:pPr>
                      <w:bookmarkStart w:id="1" w:name="_GoBack"/>
                      <w:r w:rsidRPr="00CE7C95">
                        <w:rPr>
                          <w:rFonts w:ascii="SassoonPrimaryInfant" w:hAnsi="SassoonPrimaryInfant"/>
                          <w:b/>
                        </w:rPr>
                        <w:t xml:space="preserve"> </w:t>
                      </w:r>
                      <w:r w:rsidRPr="00A3679F">
                        <w:rPr>
                          <w:rFonts w:ascii="SassoonPrimaryInfant" w:hAnsi="SassoonPrimaryInfant"/>
                          <w:u w:val="single"/>
                        </w:rPr>
                        <w:t>Summary S</w:t>
                      </w:r>
                      <w:r w:rsidRPr="00A3679F">
                        <w:rPr>
                          <w:rFonts w:ascii="SassoonPrimaryInfant" w:eastAsia="Calibri" w:hAnsi="SassoonPrimaryInfant" w:cs="Times New Roman"/>
                          <w:u w:val="single"/>
                        </w:rPr>
                        <w:t>tatement</w:t>
                      </w:r>
                    </w:p>
                    <w:p w:rsidR="00C318F6" w:rsidRPr="00C318F6" w:rsidRDefault="00C318F6" w:rsidP="00C318F6">
                      <w:pPr>
                        <w:rPr>
                          <w:rFonts w:ascii="SassoonPrimaryInfant" w:hAnsi="SassoonPrimaryInfant"/>
                          <w:sz w:val="20"/>
                          <w:szCs w:val="20"/>
                        </w:rPr>
                      </w:pPr>
                      <w:r w:rsidRPr="00C318F6">
                        <w:rPr>
                          <w:rFonts w:ascii="SassoonPrimaryInfant" w:hAnsi="SassoonPrimaryInfant"/>
                          <w:sz w:val="20"/>
                          <w:szCs w:val="20"/>
                        </w:rPr>
                        <w:t>Many plants reproduce (make new plants) when the female seed is combined (fertilised) by the male sex cell called pollen.  Many animals reproduce when the female egg is combined (fertilised) by the male sex cell called sperm. Some plants and more rarely some animals reproduce asexually – without the need for male and female parts to combine together.</w:t>
                      </w:r>
                    </w:p>
                    <w:bookmarkEnd w:id="1"/>
                    <w:p w:rsidR="00CE7C95" w:rsidRPr="00A3679F" w:rsidRDefault="00CE7C95" w:rsidP="00CE7C95">
                      <w:pPr>
                        <w:rPr>
                          <w:rFonts w:ascii="SassoonPrimaryInfant" w:hAnsi="SassoonPrimaryInfant"/>
                        </w:rPr>
                      </w:pPr>
                    </w:p>
                  </w:txbxContent>
                </v:textbox>
                <w10:wrap anchorx="page"/>
              </v:shape>
            </w:pict>
          </mc:Fallback>
        </mc:AlternateContent>
      </w:r>
    </w:p>
    <w:p w:rsidR="00CE7C95" w:rsidRDefault="00CE7C95" w:rsidP="009104FD"/>
    <w:p w:rsidR="003233DA" w:rsidRDefault="003233DA" w:rsidP="00A053BB">
      <w:pPr>
        <w:tabs>
          <w:tab w:val="left" w:pos="1915"/>
        </w:tabs>
      </w:pPr>
    </w:p>
    <w:p w:rsidR="003233DA" w:rsidRDefault="001C3759" w:rsidP="00553280">
      <w:pPr>
        <w:tabs>
          <w:tab w:val="left" w:pos="991"/>
        </w:tabs>
      </w:pPr>
      <w:r>
        <w:rPr>
          <w:noProof/>
          <w:lang w:eastAsia="en-GB"/>
        </w:rPr>
        <w:drawing>
          <wp:anchor distT="0" distB="0" distL="114300" distR="114300" simplePos="0" relativeHeight="251660288" behindDoc="0" locked="0" layoutInCell="1" allowOverlap="1">
            <wp:simplePos x="0" y="0"/>
            <wp:positionH relativeFrom="column">
              <wp:posOffset>3665855</wp:posOffset>
            </wp:positionH>
            <wp:positionV relativeFrom="paragraph">
              <wp:posOffset>117475</wp:posOffset>
            </wp:positionV>
            <wp:extent cx="3221005" cy="1962150"/>
            <wp:effectExtent l="0" t="0" r="0" b="0"/>
            <wp:wrapNone/>
            <wp:docPr id="2" name="Picture 2" descr="Diagram showing parts of flower illustration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owing parts of flower illustration Stock Vector Image &amp; Art -  Alam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1125"/>
                    <a:stretch/>
                  </pic:blipFill>
                  <pic:spPr bwMode="auto">
                    <a:xfrm>
                      <a:off x="0" y="0"/>
                      <a:ext cx="3221005"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1759">
        <w:rPr>
          <w:noProof/>
          <w:lang w:eastAsia="en-GB"/>
        </w:rPr>
        <mc:AlternateContent>
          <mc:Choice Requires="wps">
            <w:drawing>
              <wp:anchor distT="0" distB="0" distL="114300" distR="114300" simplePos="0" relativeHeight="251658240" behindDoc="1" locked="0" layoutInCell="1" allowOverlap="1">
                <wp:simplePos x="0" y="0"/>
                <wp:positionH relativeFrom="column">
                  <wp:posOffset>-276860</wp:posOffset>
                </wp:positionH>
                <wp:positionV relativeFrom="paragraph">
                  <wp:posOffset>155575</wp:posOffset>
                </wp:positionV>
                <wp:extent cx="3840480" cy="1752600"/>
                <wp:effectExtent l="27940" t="28575" r="46355" b="57150"/>
                <wp:wrapTight wrapText="bothSides">
                  <wp:wrapPolygon edited="0">
                    <wp:start x="-232" y="-211"/>
                    <wp:lineTo x="-232" y="21882"/>
                    <wp:lineTo x="21911" y="21882"/>
                    <wp:lineTo x="21911" y="-211"/>
                    <wp:lineTo x="-232" y="-211"/>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752600"/>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rsidR="0025328E" w:rsidRPr="0037554F" w:rsidRDefault="0025328E" w:rsidP="00E65A9A">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rsidR="008B5BEC" w:rsidRPr="008B5BEC" w:rsidRDefault="008B5BEC" w:rsidP="008B5BEC">
                            <w:pPr>
                              <w:pStyle w:val="ListParagraph"/>
                              <w:numPr>
                                <w:ilvl w:val="0"/>
                                <w:numId w:val="5"/>
                              </w:numPr>
                              <w:shd w:val="clear" w:color="auto" w:fill="FFFFFF"/>
                              <w:spacing w:after="94" w:line="240" w:lineRule="auto"/>
                              <w:rPr>
                                <w:rFonts w:ascii="SassoonPrimaryInfant" w:eastAsia="Times New Roman" w:hAnsi="SassoonPrimaryInfant" w:cs="Arial"/>
                                <w:color w:val="0B0C0C"/>
                                <w:sz w:val="24"/>
                                <w:lang w:eastAsia="en-GB"/>
                              </w:rPr>
                            </w:pPr>
                            <w:r w:rsidRPr="008B5BEC">
                              <w:rPr>
                                <w:rFonts w:ascii="SassoonPrimaryInfant" w:hAnsi="SassoonPrimaryInfant" w:cs="Arial"/>
                                <w:sz w:val="24"/>
                                <w:szCs w:val="23"/>
                              </w:rPr>
                              <w:t>describe the differences in the life cycles of a mammal, an amphibian, an insect and a bird.</w:t>
                            </w:r>
                          </w:p>
                          <w:p w:rsidR="0011355D" w:rsidRPr="008B5BEC" w:rsidRDefault="008B5BEC" w:rsidP="008B5BEC">
                            <w:pPr>
                              <w:pStyle w:val="ListParagraph"/>
                              <w:numPr>
                                <w:ilvl w:val="0"/>
                                <w:numId w:val="5"/>
                              </w:numPr>
                              <w:shd w:val="clear" w:color="auto" w:fill="FFFFFF"/>
                              <w:spacing w:after="94" w:line="240" w:lineRule="auto"/>
                              <w:rPr>
                                <w:rFonts w:ascii="SassoonPrimaryInfant" w:eastAsia="Times New Roman" w:hAnsi="SassoonPrimaryInfant" w:cs="Arial"/>
                                <w:color w:val="0B0C0C"/>
                                <w:sz w:val="24"/>
                                <w:lang w:eastAsia="en-GB"/>
                              </w:rPr>
                            </w:pPr>
                            <w:r w:rsidRPr="008B5BEC">
                              <w:rPr>
                                <w:rFonts w:ascii="SassoonPrimaryInfant" w:hAnsi="SassoonPrimaryInfant" w:cs="Arial"/>
                                <w:sz w:val="24"/>
                                <w:szCs w:val="23"/>
                              </w:rPr>
                              <w:t>describe the life process of reproduction in some plants and animals.</w:t>
                            </w:r>
                          </w:p>
                          <w:p w:rsidR="00A50165" w:rsidRPr="008B5BEC" w:rsidRDefault="00A50165" w:rsidP="00A50165">
                            <w:pPr>
                              <w:pStyle w:val="ListParagraph"/>
                              <w:numPr>
                                <w:ilvl w:val="0"/>
                                <w:numId w:val="5"/>
                              </w:numPr>
                              <w:rPr>
                                <w:rFonts w:ascii="SassoonPrimaryInfant" w:hAnsi="SassoonPrimaryInfant"/>
                                <w:sz w:val="24"/>
                              </w:rPr>
                            </w:pPr>
                            <w:r w:rsidRPr="008B5BEC">
                              <w:rPr>
                                <w:rFonts w:ascii="SassoonPrimaryInfant" w:hAnsi="SassoonPrimaryInfant"/>
                                <w:sz w:val="24"/>
                              </w:rPr>
                              <w:t xml:space="preserve">Describe </w:t>
                            </w:r>
                            <w:r w:rsidR="008B5BEC" w:rsidRPr="008B5BEC">
                              <w:rPr>
                                <w:rFonts w:ascii="SassoonPrimaryInfant" w:hAnsi="SassoonPrimaryInfant"/>
                                <w:sz w:val="24"/>
                              </w:rPr>
                              <w:t xml:space="preserve">the changes as humans develop to old age. </w:t>
                            </w:r>
                          </w:p>
                          <w:p w:rsidR="00A50165" w:rsidRPr="00A50165" w:rsidRDefault="00A50165" w:rsidP="00A50165">
                            <w:pPr>
                              <w:shd w:val="clear" w:color="auto" w:fill="FFFFFF"/>
                              <w:spacing w:after="94" w:line="240" w:lineRule="auto"/>
                              <w:ind w:left="734"/>
                              <w:rPr>
                                <w:rFonts w:ascii="SassoonPrimaryInfant" w:eastAsia="Times New Roman" w:hAnsi="SassoonPrimaryInfant" w:cs="Arial"/>
                                <w:color w:val="0B0C0C"/>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1.8pt;margin-top:12.25pt;width:302.4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" fillcolor="white [3212]" strokecolor="yellow" strokeweight="4pt">
                <v:shadow on="t" color="#4e6128 [1606]" opacity=".5" offset="1pt"/>
                <v:textbox>
                  <w:txbxContent>
                    <w:p w:rsidR="0025328E" w:rsidRPr="0037554F" w:rsidRDefault="0025328E" w:rsidP="00E65A9A">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rsidR="008B5BEC" w:rsidRPr="008B5BEC" w:rsidRDefault="008B5BEC" w:rsidP="008B5BEC">
                      <w:pPr>
                        <w:pStyle w:val="ListParagraph"/>
                        <w:numPr>
                          <w:ilvl w:val="0"/>
                          <w:numId w:val="5"/>
                        </w:numPr>
                        <w:shd w:val="clear" w:color="auto" w:fill="FFFFFF"/>
                        <w:spacing w:after="94" w:line="240" w:lineRule="auto"/>
                        <w:rPr>
                          <w:rFonts w:ascii="SassoonPrimaryInfant" w:eastAsia="Times New Roman" w:hAnsi="SassoonPrimaryInfant" w:cs="Arial"/>
                          <w:color w:val="0B0C0C"/>
                          <w:sz w:val="24"/>
                          <w:lang w:eastAsia="en-GB"/>
                        </w:rPr>
                      </w:pPr>
                      <w:r w:rsidRPr="008B5BEC">
                        <w:rPr>
                          <w:rFonts w:ascii="SassoonPrimaryInfant" w:hAnsi="SassoonPrimaryInfant" w:cs="Arial"/>
                          <w:sz w:val="24"/>
                          <w:szCs w:val="23"/>
                        </w:rPr>
                        <w:t>describe the differences in the life cycles of a mammal, an amphibian, an insect and a bird</w:t>
                      </w:r>
                      <w:r w:rsidRPr="008B5BEC">
                        <w:rPr>
                          <w:rFonts w:ascii="SassoonPrimaryInfant" w:hAnsi="SassoonPrimaryInfant" w:cs="Arial"/>
                          <w:sz w:val="24"/>
                          <w:szCs w:val="23"/>
                        </w:rPr>
                        <w:t>.</w:t>
                      </w:r>
                    </w:p>
                    <w:p w:rsidR="0011355D" w:rsidRPr="008B5BEC" w:rsidRDefault="008B5BEC" w:rsidP="008B5BEC">
                      <w:pPr>
                        <w:pStyle w:val="ListParagraph"/>
                        <w:numPr>
                          <w:ilvl w:val="0"/>
                          <w:numId w:val="5"/>
                        </w:numPr>
                        <w:shd w:val="clear" w:color="auto" w:fill="FFFFFF"/>
                        <w:spacing w:after="94" w:line="240" w:lineRule="auto"/>
                        <w:rPr>
                          <w:rFonts w:ascii="SassoonPrimaryInfant" w:eastAsia="Times New Roman" w:hAnsi="SassoonPrimaryInfant" w:cs="Arial"/>
                          <w:color w:val="0B0C0C"/>
                          <w:sz w:val="24"/>
                          <w:lang w:eastAsia="en-GB"/>
                        </w:rPr>
                      </w:pPr>
                      <w:r w:rsidRPr="008B5BEC">
                        <w:rPr>
                          <w:rFonts w:ascii="SassoonPrimaryInfant" w:hAnsi="SassoonPrimaryInfant" w:cs="Arial"/>
                          <w:sz w:val="24"/>
                          <w:szCs w:val="23"/>
                        </w:rPr>
                        <w:t>describe the life process of reproduction in some plants and animals</w:t>
                      </w:r>
                      <w:r w:rsidRPr="008B5BEC">
                        <w:rPr>
                          <w:rFonts w:ascii="SassoonPrimaryInfant" w:hAnsi="SassoonPrimaryInfant" w:cs="Arial"/>
                          <w:sz w:val="24"/>
                          <w:szCs w:val="23"/>
                        </w:rPr>
                        <w:t>.</w:t>
                      </w:r>
                    </w:p>
                    <w:p w:rsidR="00A50165" w:rsidRPr="008B5BEC" w:rsidRDefault="00A50165" w:rsidP="00A50165">
                      <w:pPr>
                        <w:pStyle w:val="ListParagraph"/>
                        <w:numPr>
                          <w:ilvl w:val="0"/>
                          <w:numId w:val="5"/>
                        </w:numPr>
                        <w:rPr>
                          <w:rFonts w:ascii="SassoonPrimaryInfant" w:hAnsi="SassoonPrimaryInfant"/>
                          <w:sz w:val="24"/>
                        </w:rPr>
                      </w:pPr>
                      <w:r w:rsidRPr="008B5BEC">
                        <w:rPr>
                          <w:rFonts w:ascii="SassoonPrimaryInfant" w:hAnsi="SassoonPrimaryInfant"/>
                          <w:sz w:val="24"/>
                        </w:rPr>
                        <w:t xml:space="preserve">Describe </w:t>
                      </w:r>
                      <w:r w:rsidR="008B5BEC" w:rsidRPr="008B5BEC">
                        <w:rPr>
                          <w:rFonts w:ascii="SassoonPrimaryInfant" w:hAnsi="SassoonPrimaryInfant"/>
                          <w:sz w:val="24"/>
                        </w:rPr>
                        <w:t xml:space="preserve">the changes as humans develop to old age. </w:t>
                      </w:r>
                    </w:p>
                    <w:p w:rsidR="00A50165" w:rsidRPr="00A50165" w:rsidRDefault="00A50165" w:rsidP="00A50165">
                      <w:pPr>
                        <w:shd w:val="clear" w:color="auto" w:fill="FFFFFF"/>
                        <w:spacing w:after="94" w:line="240" w:lineRule="auto"/>
                        <w:ind w:left="734"/>
                        <w:rPr>
                          <w:rFonts w:ascii="SassoonPrimaryInfant" w:eastAsia="Times New Roman" w:hAnsi="SassoonPrimaryInfant" w:cs="Arial"/>
                          <w:color w:val="0B0C0C"/>
                          <w:lang w:eastAsia="en-GB"/>
                        </w:rPr>
                      </w:pPr>
                    </w:p>
                  </w:txbxContent>
                </v:textbox>
                <w10:wrap type="tight"/>
              </v:shape>
            </w:pict>
          </mc:Fallback>
        </mc:AlternateContent>
      </w:r>
      <w:r w:rsidR="00553280">
        <w:tab/>
      </w:r>
    </w:p>
    <w:p w:rsidR="003233DA" w:rsidRDefault="003233DA" w:rsidP="00A053BB">
      <w:pPr>
        <w:tabs>
          <w:tab w:val="left" w:pos="1915"/>
        </w:tabs>
      </w:pPr>
    </w:p>
    <w:p w:rsidR="003233DA" w:rsidRDefault="003233DA" w:rsidP="00A053BB">
      <w:pPr>
        <w:tabs>
          <w:tab w:val="left" w:pos="1915"/>
        </w:tabs>
      </w:pPr>
    </w:p>
    <w:p w:rsidR="003233DA" w:rsidRDefault="003233DA" w:rsidP="00A053BB">
      <w:pPr>
        <w:tabs>
          <w:tab w:val="left" w:pos="1915"/>
        </w:tabs>
      </w:pPr>
    </w:p>
    <w:tbl>
      <w:tblPr>
        <w:tblStyle w:val="TableGrid"/>
        <w:tblpPr w:leftFromText="180" w:rightFromText="180" w:vertAnchor="text" w:horzAnchor="page" w:tblpX="7093" w:tblpY="1808"/>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242"/>
        <w:gridCol w:w="3402"/>
      </w:tblGrid>
      <w:tr w:rsidR="009B2426" w:rsidTr="006A7B63">
        <w:trPr>
          <w:trHeight w:val="244"/>
        </w:trPr>
        <w:tc>
          <w:tcPr>
            <w:tcW w:w="4644" w:type="dxa"/>
            <w:gridSpan w:val="2"/>
          </w:tcPr>
          <w:p w:rsidR="009B2426" w:rsidRPr="00945862" w:rsidRDefault="009B2426" w:rsidP="006A7B63">
            <w:pPr>
              <w:jc w:val="center"/>
              <w:rPr>
                <w:rFonts w:ascii="SassoonPrimaryInfant" w:hAnsi="SassoonPrimaryInfant"/>
                <w:b/>
                <w:sz w:val="20"/>
                <w:szCs w:val="20"/>
              </w:rPr>
            </w:pPr>
            <w:r w:rsidRPr="00945862">
              <w:rPr>
                <w:rFonts w:ascii="SassoonPrimaryInfant" w:hAnsi="SassoonPrimaryInfant"/>
                <w:b/>
                <w:sz w:val="20"/>
                <w:szCs w:val="20"/>
              </w:rPr>
              <w:t>Key Vocabulary</w:t>
            </w:r>
          </w:p>
        </w:tc>
      </w:tr>
      <w:tr w:rsidR="009B2426" w:rsidTr="006A7B63">
        <w:trPr>
          <w:trHeight w:val="338"/>
        </w:trPr>
        <w:tc>
          <w:tcPr>
            <w:tcW w:w="1242" w:type="dxa"/>
          </w:tcPr>
          <w:p w:rsidR="009B2426" w:rsidRPr="00945862" w:rsidRDefault="009B2426" w:rsidP="006A7B63">
            <w:pPr>
              <w:jc w:val="center"/>
              <w:rPr>
                <w:rFonts w:ascii="SassoonPrimaryInfant" w:hAnsi="SassoonPrimaryInfant"/>
                <w:b/>
                <w:sz w:val="20"/>
                <w:szCs w:val="20"/>
              </w:rPr>
            </w:pPr>
            <w:r w:rsidRPr="00945862">
              <w:rPr>
                <w:rFonts w:ascii="SassoonPrimaryInfant" w:hAnsi="SassoonPrimaryInfant"/>
                <w:b/>
                <w:sz w:val="20"/>
                <w:szCs w:val="20"/>
              </w:rPr>
              <w:t>Spelling</w:t>
            </w:r>
          </w:p>
        </w:tc>
        <w:tc>
          <w:tcPr>
            <w:tcW w:w="3402" w:type="dxa"/>
          </w:tcPr>
          <w:p w:rsidR="009B2426" w:rsidRPr="00945862" w:rsidRDefault="009B2426" w:rsidP="006A7B63">
            <w:pPr>
              <w:jc w:val="center"/>
              <w:rPr>
                <w:rFonts w:ascii="SassoonPrimaryInfant" w:hAnsi="SassoonPrimaryInfant"/>
                <w:b/>
                <w:sz w:val="20"/>
                <w:szCs w:val="20"/>
              </w:rPr>
            </w:pPr>
            <w:r w:rsidRPr="00945862">
              <w:rPr>
                <w:rFonts w:ascii="SassoonPrimaryInfant" w:hAnsi="SassoonPrimaryInfant"/>
                <w:b/>
                <w:sz w:val="20"/>
                <w:szCs w:val="20"/>
              </w:rPr>
              <w:t>Definition</w:t>
            </w:r>
          </w:p>
        </w:tc>
      </w:tr>
      <w:tr w:rsidR="00945862" w:rsidTr="006A7B63">
        <w:trPr>
          <w:trHeight w:val="684"/>
        </w:trPr>
        <w:tc>
          <w:tcPr>
            <w:tcW w:w="1242" w:type="dxa"/>
          </w:tcPr>
          <w:p w:rsidR="00945862" w:rsidRPr="00945862" w:rsidRDefault="00945862" w:rsidP="006A7B63">
            <w:pPr>
              <w:rPr>
                <w:rFonts w:ascii="SassoonPrimaryInfant" w:hAnsi="SassoonPrimaryInfant"/>
                <w:sz w:val="20"/>
                <w:szCs w:val="20"/>
              </w:rPr>
            </w:pPr>
            <w:r w:rsidRPr="00945862">
              <w:rPr>
                <w:rFonts w:ascii="SassoonPrimaryInfant" w:hAnsi="SassoonPrimaryInfant"/>
                <w:sz w:val="20"/>
                <w:szCs w:val="20"/>
              </w:rPr>
              <w:t>Life Cycle</w:t>
            </w:r>
          </w:p>
        </w:tc>
        <w:tc>
          <w:tcPr>
            <w:tcW w:w="3402" w:type="dxa"/>
          </w:tcPr>
          <w:p w:rsidR="00945862" w:rsidRPr="00945862" w:rsidRDefault="00945862" w:rsidP="006A7B63">
            <w:pPr>
              <w:pStyle w:val="MARGINTEXT"/>
              <w:rPr>
                <w:rFonts w:ascii="SassoonPrimaryInfant" w:hAnsi="SassoonPrimaryInfant"/>
                <w:sz w:val="20"/>
                <w:szCs w:val="20"/>
              </w:rPr>
            </w:pPr>
            <w:r w:rsidRPr="00945862">
              <w:rPr>
                <w:rFonts w:ascii="SassoonPrimaryInfant" w:hAnsi="SassoonPrimaryInfant"/>
                <w:sz w:val="20"/>
                <w:szCs w:val="20"/>
              </w:rPr>
              <w:t>The life cycle of a plant or animal is the progression from its formation to its death, with all the changes this entails.</w:t>
            </w:r>
          </w:p>
        </w:tc>
      </w:tr>
      <w:tr w:rsidR="009B2426" w:rsidTr="006A7B63">
        <w:trPr>
          <w:trHeight w:val="684"/>
        </w:trPr>
        <w:tc>
          <w:tcPr>
            <w:tcW w:w="124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Sexual reproduction</w:t>
            </w:r>
          </w:p>
        </w:tc>
        <w:tc>
          <w:tcPr>
            <w:tcW w:w="3402" w:type="dxa"/>
          </w:tcPr>
          <w:p w:rsidR="009B2426" w:rsidRPr="00945862" w:rsidRDefault="009B2426" w:rsidP="006A7B63">
            <w:pPr>
              <w:pStyle w:val="MARGINTEXT"/>
              <w:rPr>
                <w:rFonts w:ascii="SassoonPrimaryInfant" w:hAnsi="SassoonPrimaryInfant"/>
                <w:sz w:val="20"/>
                <w:szCs w:val="20"/>
              </w:rPr>
            </w:pPr>
            <w:r w:rsidRPr="00945862">
              <w:rPr>
                <w:rFonts w:ascii="SassoonPrimaryInfant" w:hAnsi="SassoonPrimaryInfant"/>
                <w:sz w:val="20"/>
                <w:szCs w:val="20"/>
              </w:rPr>
              <w:t>The production of new living organisms where sperm from the male</w:t>
            </w:r>
            <w:r w:rsidRPr="00945862">
              <w:rPr>
                <w:rFonts w:ascii="SassoonPrimaryInfant" w:hAnsi="SassoonPrimaryInfant"/>
                <w:b/>
                <w:sz w:val="20"/>
                <w:szCs w:val="20"/>
              </w:rPr>
              <w:t xml:space="preserve"> fertilises</w:t>
            </w:r>
            <w:bookmarkStart w:id="0" w:name="_GoBack"/>
            <w:bookmarkEnd w:id="0"/>
            <w:r w:rsidRPr="00945862">
              <w:rPr>
                <w:rFonts w:ascii="SassoonPrimaryInfant" w:hAnsi="SassoonPrimaryInfant"/>
                <w:sz w:val="20"/>
                <w:szCs w:val="20"/>
              </w:rPr>
              <w:t xml:space="preserve"> the female’s egg.</w:t>
            </w:r>
          </w:p>
        </w:tc>
      </w:tr>
      <w:tr w:rsidR="009B2426" w:rsidTr="006A7B63">
        <w:trPr>
          <w:trHeight w:val="644"/>
        </w:trPr>
        <w:tc>
          <w:tcPr>
            <w:tcW w:w="124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Asexual reproduction </w:t>
            </w: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Reproducing without </w:t>
            </w:r>
            <w:r w:rsidR="003D328C" w:rsidRPr="00945862">
              <w:rPr>
                <w:rFonts w:ascii="SassoonPrimaryInfant" w:hAnsi="SassoonPrimaryInfant"/>
                <w:sz w:val="20"/>
                <w:szCs w:val="20"/>
              </w:rPr>
              <w:t>fertilisation</w:t>
            </w:r>
            <w:r w:rsidRPr="00945862">
              <w:rPr>
                <w:rFonts w:ascii="SassoonPrimaryInfant" w:hAnsi="SassoonPrimaryInfant"/>
                <w:sz w:val="20"/>
                <w:szCs w:val="20"/>
              </w:rPr>
              <w:t>.</w:t>
            </w:r>
          </w:p>
        </w:tc>
      </w:tr>
      <w:tr w:rsidR="009B2426" w:rsidTr="006A7B63">
        <w:trPr>
          <w:trHeight w:val="644"/>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Pollination</w:t>
            </w:r>
          </w:p>
          <w:p w:rsidR="009B2426" w:rsidRPr="00945862" w:rsidRDefault="009B2426" w:rsidP="006A7B63">
            <w:pPr>
              <w:rPr>
                <w:rFonts w:ascii="SassoonPrimaryInfant" w:hAnsi="SassoonPrimaryInfant"/>
                <w:sz w:val="20"/>
                <w:szCs w:val="20"/>
              </w:rPr>
            </w:pP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The transfer of pollen to a stigma, ovule, flower or plant to allow fertilisation.</w:t>
            </w:r>
          </w:p>
        </w:tc>
      </w:tr>
      <w:tr w:rsidR="009B2426" w:rsidTr="006A7B63">
        <w:trPr>
          <w:trHeight w:val="447"/>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Fertilisation</w:t>
            </w:r>
          </w:p>
          <w:p w:rsidR="009B2426" w:rsidRPr="00945862" w:rsidRDefault="009B2426" w:rsidP="006A7B63">
            <w:pPr>
              <w:rPr>
                <w:rFonts w:ascii="SassoonPrimaryInfant" w:hAnsi="SassoonPrimaryInfant"/>
                <w:sz w:val="20"/>
                <w:szCs w:val="20"/>
              </w:rPr>
            </w:pPr>
          </w:p>
        </w:tc>
        <w:tc>
          <w:tcPr>
            <w:tcW w:w="3402" w:type="dxa"/>
          </w:tcPr>
          <w:p w:rsidR="009B2426" w:rsidRPr="00945862" w:rsidRDefault="008B5BEC" w:rsidP="006A7B63">
            <w:pPr>
              <w:rPr>
                <w:rFonts w:ascii="SassoonPrimaryInfant" w:hAnsi="SassoonPrimaryInfant"/>
                <w:sz w:val="20"/>
                <w:szCs w:val="20"/>
              </w:rPr>
            </w:pPr>
            <w:r w:rsidRPr="00945862">
              <w:rPr>
                <w:rFonts w:ascii="SassoonPrimaryInfant" w:hAnsi="SassoonPrimaryInfant" w:cs="Arial"/>
                <w:sz w:val="20"/>
                <w:szCs w:val="20"/>
              </w:rPr>
              <w:t>Fertilised egg becomes a seed.</w:t>
            </w:r>
          </w:p>
        </w:tc>
      </w:tr>
      <w:tr w:rsidR="009B2426" w:rsidTr="006A7B63">
        <w:trPr>
          <w:trHeight w:val="204"/>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Sperm</w:t>
            </w:r>
          </w:p>
          <w:p w:rsidR="009B2426" w:rsidRPr="00945862" w:rsidRDefault="009B2426" w:rsidP="006A7B63">
            <w:pPr>
              <w:pStyle w:val="NoSpacing"/>
              <w:rPr>
                <w:rFonts w:ascii="SassoonPrimaryInfant" w:hAnsi="SassoonPrimaryInfant"/>
                <w:sz w:val="20"/>
                <w:szCs w:val="20"/>
              </w:rPr>
            </w:pP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The male reproductive cell. </w:t>
            </w:r>
          </w:p>
        </w:tc>
      </w:tr>
      <w:tr w:rsidR="009B2426" w:rsidTr="006A7B63">
        <w:trPr>
          <w:trHeight w:val="573"/>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Puberty</w:t>
            </w:r>
          </w:p>
          <w:p w:rsidR="009B2426" w:rsidRPr="00945862" w:rsidRDefault="009B2426" w:rsidP="006A7B63">
            <w:pPr>
              <w:rPr>
                <w:rFonts w:ascii="SassoonPrimaryInfant" w:hAnsi="SassoonPrimaryInfant"/>
                <w:sz w:val="20"/>
                <w:szCs w:val="20"/>
              </w:rPr>
            </w:pP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When an animal reaches sexual maturity. </w:t>
            </w:r>
          </w:p>
        </w:tc>
      </w:tr>
      <w:tr w:rsidR="009B2426" w:rsidTr="006A7B63">
        <w:trPr>
          <w:trHeight w:val="720"/>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Genitals</w:t>
            </w:r>
          </w:p>
          <w:p w:rsidR="009B2426" w:rsidRPr="00945862" w:rsidRDefault="009B2426" w:rsidP="006A7B63">
            <w:pPr>
              <w:rPr>
                <w:rFonts w:ascii="SassoonPrimaryInfant" w:hAnsi="SassoonPrimaryInfant"/>
                <w:sz w:val="20"/>
                <w:szCs w:val="20"/>
              </w:rPr>
            </w:pP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A person or animals external organs of reproduction. In females this is called a vagina. In males this is called a penis. </w:t>
            </w:r>
          </w:p>
        </w:tc>
      </w:tr>
      <w:tr w:rsidR="009B2426" w:rsidTr="006A7B63">
        <w:trPr>
          <w:trHeight w:val="720"/>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Vagina</w:t>
            </w:r>
          </w:p>
          <w:p w:rsidR="009B2426" w:rsidRPr="00945862" w:rsidRDefault="009B2426" w:rsidP="006A7B63">
            <w:pPr>
              <w:rPr>
                <w:rFonts w:ascii="SassoonPrimaryInfant" w:hAnsi="SassoonPrimaryInfant"/>
                <w:sz w:val="20"/>
                <w:szCs w:val="20"/>
              </w:rPr>
            </w:pP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color w:val="000000"/>
                <w:sz w:val="20"/>
                <w:szCs w:val="20"/>
              </w:rPr>
              <w:t>The passage leading from the uterus to the opening through which a baby is conceived and born.</w:t>
            </w:r>
          </w:p>
        </w:tc>
      </w:tr>
      <w:tr w:rsidR="009B2426" w:rsidTr="006A7B63">
        <w:trPr>
          <w:trHeight w:val="720"/>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Period</w:t>
            </w:r>
          </w:p>
          <w:p w:rsidR="009B2426" w:rsidRPr="00945862" w:rsidRDefault="009B2426" w:rsidP="006A7B63">
            <w:pPr>
              <w:rPr>
                <w:rFonts w:ascii="SassoonPrimaryInfant" w:hAnsi="SassoonPrimaryInfant"/>
                <w:sz w:val="20"/>
                <w:szCs w:val="20"/>
              </w:rPr>
            </w:pP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The part of the menstrual cycle where a woman bleeds out of her vagina for a few days. </w:t>
            </w:r>
          </w:p>
        </w:tc>
      </w:tr>
      <w:tr w:rsidR="009B2426" w:rsidTr="006A7B63">
        <w:trPr>
          <w:trHeight w:val="455"/>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Penis</w:t>
            </w: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The male genital organ for the transfer of sperm. </w:t>
            </w:r>
          </w:p>
        </w:tc>
      </w:tr>
      <w:tr w:rsidR="009B2426" w:rsidTr="006A7B63">
        <w:trPr>
          <w:trHeight w:val="477"/>
        </w:trPr>
        <w:tc>
          <w:tcPr>
            <w:tcW w:w="1242" w:type="dxa"/>
          </w:tcPr>
          <w:p w:rsidR="009B2426" w:rsidRPr="00945862" w:rsidRDefault="009B2426" w:rsidP="006A7B63">
            <w:pPr>
              <w:pStyle w:val="NoSpacing"/>
              <w:rPr>
                <w:rFonts w:ascii="SassoonPrimaryInfant" w:hAnsi="SassoonPrimaryInfant"/>
                <w:sz w:val="20"/>
                <w:szCs w:val="20"/>
              </w:rPr>
            </w:pPr>
            <w:r w:rsidRPr="00945862">
              <w:rPr>
                <w:rFonts w:ascii="SassoonPrimaryInfant" w:hAnsi="SassoonPrimaryInfant"/>
                <w:sz w:val="20"/>
                <w:szCs w:val="20"/>
              </w:rPr>
              <w:t>Testic</w:t>
            </w:r>
            <w:r w:rsidR="000E1E7F" w:rsidRPr="00945862">
              <w:rPr>
                <w:rFonts w:ascii="SassoonPrimaryInfant" w:hAnsi="SassoonPrimaryInfant"/>
                <w:sz w:val="20"/>
                <w:szCs w:val="20"/>
              </w:rPr>
              <w:t>les</w:t>
            </w:r>
          </w:p>
        </w:tc>
        <w:tc>
          <w:tcPr>
            <w:tcW w:w="3402" w:type="dxa"/>
          </w:tcPr>
          <w:p w:rsidR="009B2426" w:rsidRPr="00945862" w:rsidRDefault="009B2426" w:rsidP="006A7B63">
            <w:pPr>
              <w:rPr>
                <w:rFonts w:ascii="SassoonPrimaryInfant" w:hAnsi="SassoonPrimaryInfant"/>
                <w:sz w:val="20"/>
                <w:szCs w:val="20"/>
              </w:rPr>
            </w:pPr>
            <w:r w:rsidRPr="00945862">
              <w:rPr>
                <w:rFonts w:ascii="SassoonPrimaryInfant" w:hAnsi="SassoonPrimaryInfant"/>
                <w:sz w:val="20"/>
                <w:szCs w:val="20"/>
              </w:rPr>
              <w:t xml:space="preserve">Two oval organs that hang below the penis that produce sperm. </w:t>
            </w:r>
          </w:p>
        </w:tc>
      </w:tr>
    </w:tbl>
    <w:p w:rsidR="00CE7C95" w:rsidRDefault="00CE7C95" w:rsidP="00A053BB">
      <w:pPr>
        <w:tabs>
          <w:tab w:val="left" w:pos="1915"/>
        </w:tabs>
      </w:pPr>
    </w:p>
    <w:p w:rsidR="00CE7C95" w:rsidRDefault="00CE7C95" w:rsidP="00A053BB">
      <w:pPr>
        <w:tabs>
          <w:tab w:val="left" w:pos="1915"/>
        </w:tabs>
      </w:pPr>
    </w:p>
    <w:tbl>
      <w:tblPr>
        <w:tblStyle w:val="TableGrid"/>
        <w:tblpPr w:leftFromText="180" w:rightFromText="180" w:vertAnchor="text" w:horzAnchor="margin" w:tblpY="253"/>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6152"/>
      </w:tblGrid>
      <w:tr w:rsidR="00480537" w:rsidRPr="00BD558C" w:rsidTr="00480537">
        <w:trPr>
          <w:trHeight w:val="335"/>
        </w:trPr>
        <w:tc>
          <w:tcPr>
            <w:tcW w:w="6152" w:type="dxa"/>
          </w:tcPr>
          <w:p w:rsidR="00480537" w:rsidRPr="008F2EB3" w:rsidRDefault="00480537" w:rsidP="00480537">
            <w:pPr>
              <w:jc w:val="center"/>
              <w:rPr>
                <w:rFonts w:ascii="SassoonPrimaryInfant" w:hAnsi="SassoonPrimaryInfant"/>
                <w:b/>
                <w:sz w:val="20"/>
                <w:szCs w:val="20"/>
              </w:rPr>
            </w:pPr>
            <w:r w:rsidRPr="00257D13">
              <w:rPr>
                <w:rFonts w:ascii="SassoonPrimaryInfant" w:hAnsi="SassoonPrimaryInfant"/>
                <w:b/>
                <w:sz w:val="20"/>
                <w:szCs w:val="20"/>
              </w:rPr>
              <w:t>Key Knowledge</w:t>
            </w:r>
          </w:p>
        </w:tc>
      </w:tr>
      <w:tr w:rsidR="00480537" w:rsidRPr="00BD558C" w:rsidTr="00480537">
        <w:trPr>
          <w:trHeight w:val="521"/>
        </w:trPr>
        <w:tc>
          <w:tcPr>
            <w:tcW w:w="6152" w:type="dxa"/>
          </w:tcPr>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When a flower is pollinated, a pollen grain sticks to the stigma. It then travels down the ovary. In the ovary , the pollen joins with the ovules and the ovules produce seeds. This is called fertilisation.</w:t>
            </w:r>
          </w:p>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Some plants can reproduce (create new plants) from using different parts of the parent plant rather than producing seeds. This is called asexual reproduction</w:t>
            </w:r>
          </w:p>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All amphibious animals and most insect reproduction is sexual reproduction, requiring two animals, one male and one female.</w:t>
            </w:r>
          </w:p>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All mammals (including humans) and all birds reproduce by sexual reproduction – from the male fertilises the female’s egg inside her body.</w:t>
            </w:r>
          </w:p>
          <w:p w:rsidR="00480537" w:rsidRPr="00945862" w:rsidRDefault="00480537" w:rsidP="00480537">
            <w:pPr>
              <w:pStyle w:val="ListParagraph"/>
              <w:numPr>
                <w:ilvl w:val="0"/>
                <w:numId w:val="6"/>
              </w:numPr>
              <w:rPr>
                <w:rFonts w:ascii="SassoonPrimaryInfant" w:eastAsia="Times New Roman" w:hAnsi="SassoonPrimaryInfant" w:cs="Arial"/>
                <w:kern w:val="24"/>
                <w:lang w:eastAsia="en-GB"/>
              </w:rPr>
            </w:pPr>
            <w:r w:rsidRPr="00945862">
              <w:rPr>
                <w:rFonts w:ascii="SassoonPrimaryInfant" w:eastAsia="Times New Roman" w:hAnsi="SassoonPrimaryInfant" w:cs="Arial"/>
                <w:kern w:val="24"/>
                <w:lang w:eastAsia="en-GB"/>
              </w:rPr>
              <w:t>I know that mammals give birth to live young and that most insects, amphibians, birds, fish and reptiles lay eggs.</w:t>
            </w:r>
          </w:p>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Know the stages of the human life cycle and compare this to other mammals.</w:t>
            </w:r>
          </w:p>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When humans reach sexual maturity we call this stage of the life cycle puberty.</w:t>
            </w:r>
          </w:p>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Know the main changes that happen as a girl changes to an adult female during puberty.</w:t>
            </w:r>
          </w:p>
          <w:p w:rsidR="00480537" w:rsidRPr="00945862" w:rsidRDefault="00480537" w:rsidP="00480537">
            <w:pPr>
              <w:pStyle w:val="NoSpacing"/>
              <w:numPr>
                <w:ilvl w:val="0"/>
                <w:numId w:val="6"/>
              </w:numPr>
              <w:rPr>
                <w:rFonts w:ascii="SassoonPrimaryInfant" w:hAnsi="SassoonPrimaryInfant"/>
              </w:rPr>
            </w:pPr>
            <w:r w:rsidRPr="00945862">
              <w:rPr>
                <w:rFonts w:ascii="SassoonPrimaryInfant" w:hAnsi="SassoonPrimaryInfant"/>
              </w:rPr>
              <w:t>Know the main changes that happen as a boy changes to an adult male during puberty.</w:t>
            </w:r>
          </w:p>
          <w:p w:rsidR="00480537" w:rsidRPr="008F2EB3" w:rsidRDefault="00480537" w:rsidP="00480537"/>
        </w:tc>
      </w:tr>
    </w:tbl>
    <w:p w:rsidR="00CE7C95" w:rsidRDefault="00CE7C95" w:rsidP="00A053BB">
      <w:pPr>
        <w:tabs>
          <w:tab w:val="left" w:pos="1915"/>
        </w:tabs>
      </w:pPr>
    </w:p>
    <w:p w:rsidR="00ED366F" w:rsidRDefault="00ED366F" w:rsidP="00A053BB">
      <w:pPr>
        <w:tabs>
          <w:tab w:val="left" w:pos="1915"/>
        </w:tabs>
      </w:pPr>
    </w:p>
    <w:p w:rsidR="00C9574D" w:rsidRDefault="00480537" w:rsidP="00A053BB">
      <w:pPr>
        <w:tabs>
          <w:tab w:val="left" w:pos="1915"/>
        </w:tabs>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-48260</wp:posOffset>
                </wp:positionH>
                <wp:positionV relativeFrom="paragraph">
                  <wp:posOffset>4257040</wp:posOffset>
                </wp:positionV>
                <wp:extent cx="1304925" cy="140462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solidFill>
                            <a:schemeClr val="bg1"/>
                          </a:solidFill>
                          <a:miter lim="800000"/>
                          <a:headEnd/>
                          <a:tailEnd/>
                        </a:ln>
                      </wps:spPr>
                      <wps:txbx>
                        <w:txbxContent>
                          <w:p w:rsidR="00480537" w:rsidRPr="00480537" w:rsidRDefault="00480537">
                            <w:pPr>
                              <w:rPr>
                                <w:rFonts w:ascii="SassoonPrimaryInfant" w:hAnsi="SassoonPrimaryInfant"/>
                                <w:sz w:val="24"/>
                              </w:rPr>
                            </w:pPr>
                            <w:r w:rsidRPr="00480537">
                              <w:rPr>
                                <w:rFonts w:ascii="SassoonPrimaryInfant" w:hAnsi="SassoonPrimaryInfant"/>
                                <w:sz w:val="24"/>
                              </w:rPr>
                              <w:t>Life Cycle of an amphibian (Frog)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8pt;margin-top:335.2pt;width:102.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" strokecolor="white [3212]">
                <v:textbox style="mso-fit-shape-to-text:t">
                  <w:txbxContent>
                    <w:p w:rsidR="00480537" w:rsidRPr="00480537" w:rsidRDefault="00480537">
                      <w:pPr>
                        <w:rPr>
                          <w:rFonts w:ascii="SassoonPrimaryInfant" w:hAnsi="SassoonPrimaryInfant"/>
                          <w:sz w:val="24"/>
                        </w:rPr>
                      </w:pPr>
                      <w:r w:rsidRPr="00480537">
                        <w:rPr>
                          <w:rFonts w:ascii="SassoonPrimaryInfant" w:hAnsi="SassoonPrimaryInfant"/>
                          <w:sz w:val="24"/>
                        </w:rPr>
                        <w:t>Life Cycle of an amphibian (Frog)</w:t>
                      </w:r>
                    </w:p>
                  </w:txbxContent>
                </v:textbox>
                <w10:wrap type="square"/>
              </v:shape>
            </w:pict>
          </mc:Fallback>
        </mc:AlternateContent>
      </w:r>
      <w:r>
        <w:rPr>
          <w:noProof/>
          <w:lang w:eastAsia="en-GB"/>
        </w:rPr>
        <w:drawing>
          <wp:anchor distT="0" distB="0" distL="114300" distR="114300" simplePos="0" relativeHeight="251661312" behindDoc="0" locked="0" layoutInCell="1" allowOverlap="1">
            <wp:simplePos x="0" y="0"/>
            <wp:positionH relativeFrom="column">
              <wp:posOffset>838200</wp:posOffset>
            </wp:positionH>
            <wp:positionV relativeFrom="paragraph">
              <wp:posOffset>4128770</wp:posOffset>
            </wp:positionV>
            <wp:extent cx="3018680" cy="2104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18680" cy="2104227"/>
                    </a:xfrm>
                    <a:prstGeom prst="rect">
                      <a:avLst/>
                    </a:prstGeom>
                  </pic:spPr>
                </pic:pic>
              </a:graphicData>
            </a:graphic>
            <wp14:sizeRelH relativeFrom="page">
              <wp14:pctWidth>0</wp14:pctWidth>
            </wp14:sizeRelH>
            <wp14:sizeRelV relativeFrom="page">
              <wp14:pctHeight>0</wp14:pctHeight>
            </wp14:sizeRelV>
          </wp:anchor>
        </w:drawing>
      </w:r>
    </w:p>
    <w:p w:rsidR="00480537" w:rsidRDefault="00480537" w:rsidP="00A053BB">
      <w:pPr>
        <w:tabs>
          <w:tab w:val="left" w:pos="1915"/>
        </w:tabs>
      </w:pPr>
    </w:p>
    <w:p w:rsidR="00480537" w:rsidRDefault="00480537" w:rsidP="00480537"/>
    <w:p w:rsidR="00C9574D" w:rsidRPr="00480537" w:rsidRDefault="00C9574D" w:rsidP="00480537">
      <w:pPr>
        <w:jc w:val="center"/>
      </w:pPr>
    </w:p>
    <w:sectPr w:rsidR="00C9574D" w:rsidRPr="00480537" w:rsidSect="00CE7C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66F" w:rsidRDefault="00ED366F" w:rsidP="00ED366F">
      <w:pPr>
        <w:spacing w:after="0" w:line="240" w:lineRule="auto"/>
      </w:pPr>
      <w:r>
        <w:separator/>
      </w:r>
    </w:p>
  </w:endnote>
  <w:endnote w:type="continuationSeparator" w:id="0">
    <w:p w:rsidR="00ED366F" w:rsidRDefault="00ED366F" w:rsidP="00E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66F" w:rsidRDefault="00ED366F" w:rsidP="00ED366F">
      <w:pPr>
        <w:spacing w:after="0" w:line="240" w:lineRule="auto"/>
      </w:pPr>
      <w:r>
        <w:separator/>
      </w:r>
    </w:p>
  </w:footnote>
  <w:footnote w:type="continuationSeparator" w:id="0">
    <w:p w:rsidR="00ED366F" w:rsidRDefault="00ED366F" w:rsidP="00ED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4014C"/>
    <w:multiLevelType w:val="hybridMultilevel"/>
    <w:tmpl w:val="EC2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E0B8B"/>
    <w:multiLevelType w:val="hybridMultilevel"/>
    <w:tmpl w:val="2C2A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3346D"/>
    <w:multiLevelType w:val="hybridMultilevel"/>
    <w:tmpl w:val="F628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A56D8"/>
    <w:multiLevelType w:val="hybridMultilevel"/>
    <w:tmpl w:val="E28A8914"/>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5" w15:restartNumberingAfterBreak="0">
    <w:nsid w:val="500A613C"/>
    <w:multiLevelType w:val="hybridMultilevel"/>
    <w:tmpl w:val="21F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C744E"/>
    <w:multiLevelType w:val="hybridMultilevel"/>
    <w:tmpl w:val="30B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F513D"/>
    <w:multiLevelType w:val="hybridMultilevel"/>
    <w:tmpl w:val="D410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8"/>
    <w:rsid w:val="00024087"/>
    <w:rsid w:val="00047886"/>
    <w:rsid w:val="0006508F"/>
    <w:rsid w:val="000777B1"/>
    <w:rsid w:val="000A48DE"/>
    <w:rsid w:val="000C1B1F"/>
    <w:rsid w:val="000D061C"/>
    <w:rsid w:val="000E1E7F"/>
    <w:rsid w:val="000E1F82"/>
    <w:rsid w:val="000F52C0"/>
    <w:rsid w:val="0011355D"/>
    <w:rsid w:val="001507C4"/>
    <w:rsid w:val="00152BD0"/>
    <w:rsid w:val="00161E93"/>
    <w:rsid w:val="001B2303"/>
    <w:rsid w:val="001C3759"/>
    <w:rsid w:val="001D57BD"/>
    <w:rsid w:val="0020095E"/>
    <w:rsid w:val="00203DB7"/>
    <w:rsid w:val="0025328E"/>
    <w:rsid w:val="002578BC"/>
    <w:rsid w:val="00257D13"/>
    <w:rsid w:val="00274D19"/>
    <w:rsid w:val="002A4AEE"/>
    <w:rsid w:val="002E2720"/>
    <w:rsid w:val="002F23A1"/>
    <w:rsid w:val="00310A1B"/>
    <w:rsid w:val="00313DDA"/>
    <w:rsid w:val="003233DA"/>
    <w:rsid w:val="00337F7C"/>
    <w:rsid w:val="003673F4"/>
    <w:rsid w:val="0037554F"/>
    <w:rsid w:val="0039191F"/>
    <w:rsid w:val="003D328C"/>
    <w:rsid w:val="003E2282"/>
    <w:rsid w:val="00434EF0"/>
    <w:rsid w:val="0048041D"/>
    <w:rsid w:val="00480537"/>
    <w:rsid w:val="00482CA7"/>
    <w:rsid w:val="004967B0"/>
    <w:rsid w:val="004B7FDA"/>
    <w:rsid w:val="004F470C"/>
    <w:rsid w:val="00523244"/>
    <w:rsid w:val="005248ED"/>
    <w:rsid w:val="00553280"/>
    <w:rsid w:val="005B074C"/>
    <w:rsid w:val="00612F26"/>
    <w:rsid w:val="006445E0"/>
    <w:rsid w:val="00672C72"/>
    <w:rsid w:val="00687ECC"/>
    <w:rsid w:val="006A1F9A"/>
    <w:rsid w:val="006A7B63"/>
    <w:rsid w:val="006C7658"/>
    <w:rsid w:val="006D69EF"/>
    <w:rsid w:val="006F2F76"/>
    <w:rsid w:val="00731982"/>
    <w:rsid w:val="007500CC"/>
    <w:rsid w:val="007622FD"/>
    <w:rsid w:val="007812C9"/>
    <w:rsid w:val="007C13E8"/>
    <w:rsid w:val="007E4FF5"/>
    <w:rsid w:val="007E625D"/>
    <w:rsid w:val="00822180"/>
    <w:rsid w:val="00856A68"/>
    <w:rsid w:val="008750A2"/>
    <w:rsid w:val="00890BCC"/>
    <w:rsid w:val="008A408A"/>
    <w:rsid w:val="008B5BEC"/>
    <w:rsid w:val="008B5F58"/>
    <w:rsid w:val="008E5572"/>
    <w:rsid w:val="008F2EB3"/>
    <w:rsid w:val="009104FD"/>
    <w:rsid w:val="00945862"/>
    <w:rsid w:val="009A7544"/>
    <w:rsid w:val="009B2426"/>
    <w:rsid w:val="009B2C6C"/>
    <w:rsid w:val="00A053BB"/>
    <w:rsid w:val="00A20921"/>
    <w:rsid w:val="00A24068"/>
    <w:rsid w:val="00A2660F"/>
    <w:rsid w:val="00A3679F"/>
    <w:rsid w:val="00A42206"/>
    <w:rsid w:val="00A50165"/>
    <w:rsid w:val="00A532A5"/>
    <w:rsid w:val="00A86267"/>
    <w:rsid w:val="00A96AC5"/>
    <w:rsid w:val="00AD569A"/>
    <w:rsid w:val="00AF3D2F"/>
    <w:rsid w:val="00B93150"/>
    <w:rsid w:val="00BB5CD9"/>
    <w:rsid w:val="00BD6889"/>
    <w:rsid w:val="00C137B2"/>
    <w:rsid w:val="00C21257"/>
    <w:rsid w:val="00C23060"/>
    <w:rsid w:val="00C318F6"/>
    <w:rsid w:val="00C4757D"/>
    <w:rsid w:val="00C93B4C"/>
    <w:rsid w:val="00C94E21"/>
    <w:rsid w:val="00C9574D"/>
    <w:rsid w:val="00CC7683"/>
    <w:rsid w:val="00CD22E2"/>
    <w:rsid w:val="00CE7C95"/>
    <w:rsid w:val="00DC66D2"/>
    <w:rsid w:val="00DF0569"/>
    <w:rsid w:val="00E07EB2"/>
    <w:rsid w:val="00E51759"/>
    <w:rsid w:val="00E65A9A"/>
    <w:rsid w:val="00E81CDB"/>
    <w:rsid w:val="00EA2D65"/>
    <w:rsid w:val="00ED366F"/>
    <w:rsid w:val="00F71D0F"/>
    <w:rsid w:val="00F83D99"/>
    <w:rsid w:val="00FA06DE"/>
    <w:rsid w:val="00FA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873CB2E"/>
  <w15:docId w15:val="{43E124D1-356D-44D1-A584-291CCF28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68"/>
    <w:rPr>
      <w:rFonts w:ascii="Tahoma" w:hAnsi="Tahoma" w:cs="Tahoma"/>
      <w:sz w:val="16"/>
      <w:szCs w:val="16"/>
    </w:rPr>
  </w:style>
  <w:style w:type="paragraph" w:styleId="ListParagraph">
    <w:name w:val="List Paragraph"/>
    <w:basedOn w:val="Normal"/>
    <w:uiPriority w:val="34"/>
    <w:qFormat/>
    <w:rsid w:val="006F2F76"/>
    <w:pPr>
      <w:ind w:left="720"/>
      <w:contextualSpacing/>
    </w:pPr>
  </w:style>
  <w:style w:type="table" w:styleId="TableGrid">
    <w:name w:val="Table Grid"/>
    <w:basedOn w:val="TableNormal"/>
    <w:uiPriority w:val="59"/>
    <w:rsid w:val="008E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D36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366F"/>
  </w:style>
  <w:style w:type="paragraph" w:styleId="Footer">
    <w:name w:val="footer"/>
    <w:basedOn w:val="Normal"/>
    <w:link w:val="FooterChar"/>
    <w:uiPriority w:val="99"/>
    <w:semiHidden/>
    <w:unhideWhenUsed/>
    <w:rsid w:val="00ED36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366F"/>
  </w:style>
  <w:style w:type="paragraph" w:styleId="NoSpacing">
    <w:name w:val="No Spacing"/>
    <w:uiPriority w:val="1"/>
    <w:qFormat/>
    <w:rsid w:val="00C318F6"/>
    <w:pPr>
      <w:spacing w:after="0" w:line="240" w:lineRule="auto"/>
    </w:pPr>
  </w:style>
  <w:style w:type="paragraph" w:customStyle="1" w:styleId="MARGINTEXT">
    <w:name w:val="MARGIN TEXT"/>
    <w:qFormat/>
    <w:rsid w:val="00AD569A"/>
    <w:pPr>
      <w:autoSpaceDE w:val="0"/>
      <w:autoSpaceDN w:val="0"/>
      <w:adjustRightInd w:val="0"/>
      <w:spacing w:after="0" w:line="240" w:lineRule="auto"/>
    </w:pPr>
    <w:rPr>
      <w:rFonts w:ascii="Arial" w:eastAsia="Times New Roman" w:hAnsi="Arial" w:cs="SyntaxLTStd-Roman"/>
      <w:color w:val="000000"/>
      <w:sz w:val="18"/>
      <w:szCs w:val="16"/>
      <w:lang w:val="en-US"/>
    </w:rPr>
  </w:style>
  <w:style w:type="paragraph" w:customStyle="1" w:styleId="Default">
    <w:name w:val="Default"/>
    <w:rsid w:val="008B5BEC"/>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1382-62F2-49A9-9FF0-94861236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Stephens.B</dc:creator>
  <cp:lastModifiedBy>Mrs J Clifford</cp:lastModifiedBy>
  <cp:revision>6</cp:revision>
  <cp:lastPrinted>2023-07-10T11:02:00Z</cp:lastPrinted>
  <dcterms:created xsi:type="dcterms:W3CDTF">2023-07-10T08:42:00Z</dcterms:created>
  <dcterms:modified xsi:type="dcterms:W3CDTF">2023-07-10T11:02:00Z</dcterms:modified>
</cp:coreProperties>
</file>