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FD" w:rsidRDefault="00507E5F" w:rsidP="009104FD">
      <w:r>
        <w:rPr>
          <w:noProof/>
        </w:rPr>
        <w:drawing>
          <wp:anchor distT="0" distB="0" distL="114300" distR="114300" simplePos="0" relativeHeight="251676672" behindDoc="0" locked="0" layoutInCell="1" allowOverlap="1">
            <wp:simplePos x="0" y="0"/>
            <wp:positionH relativeFrom="margin">
              <wp:posOffset>-295910</wp:posOffset>
            </wp:positionH>
            <wp:positionV relativeFrom="margin">
              <wp:posOffset>-208280</wp:posOffset>
            </wp:positionV>
            <wp:extent cx="636270" cy="664845"/>
            <wp:effectExtent l="19050" t="0" r="0" b="0"/>
            <wp:wrapSquare wrapText="bothSides"/>
            <wp:docPr id="7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636270" cy="664845"/>
                    </a:xfrm>
                    <a:prstGeom prst="rect">
                      <a:avLst/>
                    </a:prstGeom>
                    <a:noFill/>
                    <a:ln w="9525">
                      <a:noFill/>
                      <a:miter lim="800000"/>
                      <a:headEnd/>
                      <a:tailEnd/>
                    </a:ln>
                  </pic:spPr>
                </pic:pic>
              </a:graphicData>
            </a:graphic>
          </wp:anchor>
        </w:drawing>
      </w:r>
      <w:r>
        <w:rPr>
          <w:noProof/>
        </w:rPr>
        <w:drawing>
          <wp:anchor distT="0" distB="0" distL="114300" distR="114300" simplePos="0" relativeHeight="251675648" behindDoc="0" locked="0" layoutInCell="1" allowOverlap="1">
            <wp:simplePos x="0" y="0"/>
            <wp:positionH relativeFrom="margin">
              <wp:align>right</wp:align>
            </wp:positionH>
            <wp:positionV relativeFrom="paragraph">
              <wp:posOffset>-229235</wp:posOffset>
            </wp:positionV>
            <wp:extent cx="669290" cy="664845"/>
            <wp:effectExtent l="0" t="0" r="0" b="1905"/>
            <wp:wrapNone/>
            <wp:docPr id="64"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7" cstate="print"/>
                    <a:srcRect/>
                    <a:stretch>
                      <a:fillRect/>
                    </a:stretch>
                  </pic:blipFill>
                  <pic:spPr bwMode="auto">
                    <a:xfrm>
                      <a:off x="0" y="0"/>
                      <a:ext cx="669290" cy="66484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0288" behindDoc="0" locked="0" layoutInCell="1" allowOverlap="1">
                <wp:simplePos x="0" y="0"/>
                <wp:positionH relativeFrom="column">
                  <wp:posOffset>403225</wp:posOffset>
                </wp:positionH>
                <wp:positionV relativeFrom="paragraph">
                  <wp:posOffset>-243205</wp:posOffset>
                </wp:positionV>
                <wp:extent cx="5550535" cy="783590"/>
                <wp:effectExtent l="19050" t="19050" r="12065" b="165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0535" cy="783590"/>
                        </a:xfrm>
                        <a:prstGeom prst="rect">
                          <a:avLst/>
                        </a:prstGeom>
                        <a:solidFill>
                          <a:srgbClr val="FFFFFF"/>
                        </a:solidFill>
                        <a:ln w="50800">
                          <a:solidFill>
                            <a:srgbClr val="00602B"/>
                          </a:solidFill>
                          <a:miter lim="800000"/>
                          <a:headEnd/>
                          <a:tailEnd/>
                        </a:ln>
                      </wps:spPr>
                      <wps:txbx>
                        <w:txbxContent>
                          <w:p w:rsidR="0089353E" w:rsidRPr="00A3679F" w:rsidRDefault="0089353E"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89353E" w:rsidRPr="00A3679F" w:rsidRDefault="004B515A" w:rsidP="008B5F58">
                            <w:pPr>
                              <w:spacing w:after="0"/>
                              <w:jc w:val="center"/>
                              <w:rPr>
                                <w:rFonts w:ascii="SassoonPrimaryInfant" w:hAnsi="SassoonPrimaryInfant"/>
                                <w:sz w:val="24"/>
                                <w:szCs w:val="24"/>
                              </w:rPr>
                            </w:pPr>
                            <w:r>
                              <w:rPr>
                                <w:rFonts w:ascii="SassoonPrimaryInfant" w:hAnsi="SassoonPrimaryInfant"/>
                                <w:sz w:val="24"/>
                                <w:szCs w:val="24"/>
                              </w:rPr>
                              <w:t xml:space="preserve">Plants </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75pt;margin-top:-19.15pt;width:437.05pt;height:6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" strokecolor="#00602b" strokeweight="4pt">
                <v:textbox>
                  <w:txbxContent>
                    <w:p w:rsidR="0089353E" w:rsidRPr="00A3679F" w:rsidRDefault="0089353E" w:rsidP="003673F4">
                      <w:pPr>
                        <w:spacing w:after="0" w:line="240" w:lineRule="auto"/>
                        <w:jc w:val="center"/>
                        <w:rPr>
                          <w:rFonts w:ascii="SassoonPrimaryInfant" w:hAnsi="SassoonPrimaryInfant"/>
                          <w:b/>
                          <w:sz w:val="24"/>
                          <w:szCs w:val="24"/>
                        </w:rPr>
                      </w:pPr>
                      <w:r w:rsidRPr="00A3679F">
                        <w:rPr>
                          <w:rFonts w:ascii="SassoonPrimaryInfant" w:hAnsi="SassoonPrimaryInfant"/>
                          <w:b/>
                          <w:sz w:val="24"/>
                          <w:szCs w:val="24"/>
                        </w:rPr>
                        <w:t xml:space="preserve">Science Knowledge Organiser </w:t>
                      </w:r>
                    </w:p>
                    <w:p w:rsidR="0089353E" w:rsidRPr="00A3679F" w:rsidRDefault="004B515A" w:rsidP="008B5F58">
                      <w:pPr>
                        <w:spacing w:after="0"/>
                        <w:jc w:val="center"/>
                        <w:rPr>
                          <w:rFonts w:ascii="SassoonPrimaryInfant" w:hAnsi="SassoonPrimaryInfant"/>
                          <w:sz w:val="24"/>
                          <w:szCs w:val="24"/>
                        </w:rPr>
                      </w:pPr>
                      <w:r>
                        <w:rPr>
                          <w:rFonts w:ascii="SassoonPrimaryInfant" w:hAnsi="SassoonPrimaryInfant"/>
                          <w:sz w:val="24"/>
                          <w:szCs w:val="24"/>
                        </w:rPr>
                        <w:t xml:space="preserve">Plants </w:t>
                      </w:r>
                      <w:bookmarkStart w:id="1" w:name="_GoBack"/>
                      <w:bookmarkEnd w:id="1"/>
                    </w:p>
                  </w:txbxContent>
                </v:textbox>
              </v:shape>
            </w:pict>
          </mc:Fallback>
        </mc:AlternateContent>
      </w:r>
    </w:p>
    <w:p w:rsidR="00CE7C95" w:rsidRDefault="004B515A" w:rsidP="009104FD">
      <w:r>
        <w:rPr>
          <w:noProof/>
        </w:rPr>
        <mc:AlternateContent>
          <mc:Choice Requires="wps">
            <w:drawing>
              <wp:anchor distT="0" distB="0" distL="114300" distR="114300" simplePos="0" relativeHeight="251678720" behindDoc="0" locked="0" layoutInCell="1" allowOverlap="1">
                <wp:simplePos x="0" y="0"/>
                <wp:positionH relativeFrom="margin">
                  <wp:posOffset>-371475</wp:posOffset>
                </wp:positionH>
                <wp:positionV relativeFrom="paragraph">
                  <wp:posOffset>314960</wp:posOffset>
                </wp:positionV>
                <wp:extent cx="7374890" cy="1133475"/>
                <wp:effectExtent l="0" t="0" r="16510" b="28575"/>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4890" cy="1133475"/>
                        </a:xfrm>
                        <a:prstGeom prst="rect">
                          <a:avLst/>
                        </a:prstGeom>
                        <a:solidFill>
                          <a:srgbClr val="FFFFFF"/>
                        </a:solidFill>
                        <a:ln w="9525">
                          <a:solidFill>
                            <a:schemeClr val="bg1">
                              <a:lumMod val="100000"/>
                              <a:lumOff val="0"/>
                            </a:schemeClr>
                          </a:solidFill>
                          <a:miter lim="800000"/>
                          <a:headEnd/>
                          <a:tailEnd/>
                        </a:ln>
                      </wps:spPr>
                      <wps:txbx>
                        <w:txbxContent>
                          <w:p w:rsidR="004B515A" w:rsidRPr="00FB075F" w:rsidRDefault="0089353E" w:rsidP="004B515A">
                            <w:pPr>
                              <w:spacing w:after="0" w:line="240" w:lineRule="auto"/>
                              <w:rPr>
                                <w:rFonts w:ascii="SassoonPrimaryInfant" w:eastAsia="Times New Roman" w:hAnsi="SassoonPrimaryInfant" w:cs="Arial"/>
                                <w:bCs/>
                                <w:kern w:val="24"/>
                                <w:sz w:val="20"/>
                                <w:szCs w:val="20"/>
                                <w:lang w:val="en-US"/>
                              </w:rPr>
                            </w:pPr>
                            <w:r w:rsidRPr="00CE7C95">
                              <w:rPr>
                                <w:rFonts w:ascii="SassoonPrimaryInfant" w:hAnsi="SassoonPrimaryInfant"/>
                                <w:b/>
                              </w:rPr>
                              <w:t xml:space="preserve"> </w:t>
                            </w:r>
                            <w:r w:rsidR="004B515A" w:rsidRPr="00FB075F">
                              <w:rPr>
                                <w:rFonts w:ascii="SassoonPrimaryInfant" w:hAnsi="SassoonPrimaryInfant"/>
                                <w:b/>
                                <w:u w:val="single"/>
                              </w:rPr>
                              <w:t>Summary statement:</w:t>
                            </w:r>
                          </w:p>
                          <w:p w:rsidR="004B515A" w:rsidRPr="00FB075F" w:rsidRDefault="004B515A" w:rsidP="004B515A">
                            <w:pPr>
                              <w:spacing w:after="0"/>
                              <w:rPr>
                                <w:rFonts w:ascii="SassoonPrimaryInfant" w:hAnsi="SassoonPrimaryInfant"/>
                              </w:rPr>
                            </w:pPr>
                            <w:r w:rsidRPr="00FB075F">
                              <w:rPr>
                                <w:rFonts w:ascii="SassoonPrimaryInfant" w:hAnsi="SassoonPrimaryInfant"/>
                              </w:rPr>
                              <w:t>Plants have roots, a stem/trunk, leaves and flowers and these all have different functions to help a plant survive. Plants need air, light, water, nutrients from the soil and room to grow to help them live and grow. Water is transported through plants from the roots, through the stem and to the leaves. Plants, like all living things, have a life cycle and this includes pollination, seed formation and seed dispersal.</w:t>
                            </w:r>
                          </w:p>
                          <w:p w:rsidR="0089353E" w:rsidRPr="009F1A3B" w:rsidRDefault="0089353E" w:rsidP="009F1A3B">
                            <w:pPr>
                              <w:rPr>
                                <w:rFonts w:ascii="SassoonPrimaryType" w:hAnsi="SassoonPrimaryType"/>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margin-left:-29.25pt;margin-top:24.8pt;width:580.7pt;height:89.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" strokecolor="white [3212]">
                <v:textbox>
                  <w:txbxContent>
                    <w:p w:rsidR="004B515A" w:rsidRPr="00FB075F" w:rsidRDefault="0089353E" w:rsidP="004B515A">
                      <w:pPr>
                        <w:spacing w:after="0" w:line="240" w:lineRule="auto"/>
                        <w:rPr>
                          <w:rFonts w:ascii="SassoonPrimaryInfant" w:eastAsia="Times New Roman" w:hAnsi="SassoonPrimaryInfant" w:cs="Arial"/>
                          <w:bCs/>
                          <w:kern w:val="24"/>
                          <w:sz w:val="20"/>
                          <w:szCs w:val="20"/>
                          <w:lang w:val="en-US"/>
                        </w:rPr>
                      </w:pPr>
                      <w:r w:rsidRPr="00CE7C95">
                        <w:rPr>
                          <w:rFonts w:ascii="SassoonPrimaryInfant" w:hAnsi="SassoonPrimaryInfant"/>
                          <w:b/>
                        </w:rPr>
                        <w:t xml:space="preserve"> </w:t>
                      </w:r>
                      <w:r w:rsidR="004B515A" w:rsidRPr="00FB075F">
                        <w:rPr>
                          <w:rFonts w:ascii="SassoonPrimaryInfant" w:hAnsi="SassoonPrimaryInfant"/>
                          <w:b/>
                          <w:u w:val="single"/>
                        </w:rPr>
                        <w:t>Summary statement:</w:t>
                      </w:r>
                    </w:p>
                    <w:p w:rsidR="004B515A" w:rsidRPr="00FB075F" w:rsidRDefault="004B515A" w:rsidP="004B515A">
                      <w:pPr>
                        <w:spacing w:after="0"/>
                        <w:rPr>
                          <w:rFonts w:ascii="SassoonPrimaryInfant" w:hAnsi="SassoonPrimaryInfant"/>
                        </w:rPr>
                      </w:pPr>
                      <w:r w:rsidRPr="00FB075F">
                        <w:rPr>
                          <w:rFonts w:ascii="SassoonPrimaryInfant" w:hAnsi="SassoonPrimaryInfant"/>
                        </w:rPr>
                        <w:t>Plants have roots, a stem/trunk, leaves and flowers and these all have different functions to help a plant survive. Plants need air, light, water, nutrients from the soil and room to grow to help them live and grow. Water is transported through plants from the roots, through the stem and to the leaves. Plants, like all living things, have a life cycle and this includes pollination, seed formation and seed dispersal.</w:t>
                      </w:r>
                    </w:p>
                    <w:p w:rsidR="0089353E" w:rsidRPr="009F1A3B" w:rsidRDefault="0089353E" w:rsidP="009F1A3B">
                      <w:pPr>
                        <w:rPr>
                          <w:rFonts w:ascii="SassoonPrimaryType" w:hAnsi="SassoonPrimaryType"/>
                          <w:sz w:val="20"/>
                          <w:szCs w:val="20"/>
                        </w:rPr>
                      </w:pPr>
                    </w:p>
                  </w:txbxContent>
                </v:textbox>
                <w10:wrap anchorx="margin"/>
              </v:shape>
            </w:pict>
          </mc:Fallback>
        </mc:AlternateContent>
      </w:r>
    </w:p>
    <w:p w:rsidR="00CE7C95" w:rsidRDefault="00CE7C95" w:rsidP="009104FD"/>
    <w:p w:rsidR="003233DA" w:rsidRDefault="003233DA" w:rsidP="00A053BB">
      <w:pPr>
        <w:tabs>
          <w:tab w:val="left" w:pos="1915"/>
        </w:tabs>
      </w:pPr>
    </w:p>
    <w:p w:rsidR="003233DA" w:rsidRDefault="003233DA" w:rsidP="00553280">
      <w:pPr>
        <w:tabs>
          <w:tab w:val="left" w:pos="991"/>
        </w:tabs>
      </w:pPr>
    </w:p>
    <w:p w:rsidR="003233DA" w:rsidRDefault="00FB075F" w:rsidP="00A053BB">
      <w:pPr>
        <w:tabs>
          <w:tab w:val="left" w:pos="1915"/>
        </w:tabs>
      </w:pPr>
      <w:r>
        <w:rPr>
          <w:noProof/>
        </w:rPr>
        <mc:AlternateContent>
          <mc:Choice Requires="wps">
            <w:drawing>
              <wp:anchor distT="0" distB="0" distL="114300" distR="114300" simplePos="0" relativeHeight="251666432" behindDoc="1" locked="0" layoutInCell="1" allowOverlap="1">
                <wp:simplePos x="0" y="0"/>
                <wp:positionH relativeFrom="column">
                  <wp:posOffset>-171450</wp:posOffset>
                </wp:positionH>
                <wp:positionV relativeFrom="paragraph">
                  <wp:posOffset>346710</wp:posOffset>
                </wp:positionV>
                <wp:extent cx="4817745" cy="1647825"/>
                <wp:effectExtent l="19050" t="19050" r="59055" b="85725"/>
                <wp:wrapTight wrapText="bothSides">
                  <wp:wrapPolygon edited="0">
                    <wp:start x="-85" y="-250"/>
                    <wp:lineTo x="-85" y="22474"/>
                    <wp:lineTo x="21779" y="22474"/>
                    <wp:lineTo x="21779" y="-250"/>
                    <wp:lineTo x="-85" y="-25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647825"/>
                        </a:xfrm>
                        <a:prstGeom prst="rect">
                          <a:avLst/>
                        </a:prstGeom>
                        <a:solidFill>
                          <a:schemeClr val="bg1">
                            <a:lumMod val="100000"/>
                            <a:lumOff val="0"/>
                          </a:schemeClr>
                        </a:solidFill>
                        <a:ln w="50800">
                          <a:solidFill>
                            <a:srgbClr val="FFFF00"/>
                          </a:solidFill>
                          <a:miter lim="800000"/>
                          <a:headEnd/>
                          <a:tailEnd/>
                        </a:ln>
                        <a:effectLst>
                          <a:outerShdw dist="28398" dir="3806097" algn="ctr" rotWithShape="0">
                            <a:schemeClr val="accent3">
                              <a:lumMod val="50000"/>
                              <a:lumOff val="0"/>
                              <a:alpha val="50000"/>
                            </a:schemeClr>
                          </a:outerShdw>
                        </a:effectLst>
                      </wps:spPr>
                      <wps:txbx>
                        <w:txbxContent>
                          <w:p w:rsidR="0089353E" w:rsidRPr="0037554F" w:rsidRDefault="0089353E" w:rsidP="00E65A9A">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rsidR="00FB075F" w:rsidRPr="00FB075F" w:rsidRDefault="00FB075F" w:rsidP="00FB075F">
                            <w:pPr>
                              <w:pStyle w:val="ListParagraph"/>
                              <w:numPr>
                                <w:ilvl w:val="0"/>
                                <w:numId w:val="9"/>
                              </w:numPr>
                              <w:spacing w:after="0"/>
                              <w:rPr>
                                <w:rFonts w:ascii="SassoonPrimaryInfant" w:hAnsi="SassoonPrimaryInfant"/>
                              </w:rPr>
                            </w:pPr>
                            <w:r w:rsidRPr="00FB075F">
                              <w:rPr>
                                <w:rFonts w:ascii="SassoonPrimaryInfant" w:hAnsi="SassoonPrimaryInfant"/>
                              </w:rPr>
                              <w:t>Identify and describe the functions of different parts of the flowering plant</w:t>
                            </w:r>
                          </w:p>
                          <w:p w:rsidR="00FB075F" w:rsidRPr="00FB075F" w:rsidRDefault="00FB075F" w:rsidP="00FB075F">
                            <w:pPr>
                              <w:pStyle w:val="ListParagraph"/>
                              <w:numPr>
                                <w:ilvl w:val="0"/>
                                <w:numId w:val="9"/>
                              </w:numPr>
                              <w:spacing w:after="0"/>
                              <w:rPr>
                                <w:rFonts w:ascii="SassoonPrimaryInfant" w:hAnsi="SassoonPrimaryInfant"/>
                              </w:rPr>
                            </w:pPr>
                            <w:r w:rsidRPr="00FB075F">
                              <w:rPr>
                                <w:rFonts w:ascii="SassoonPrimaryInfant" w:hAnsi="SassoonPrimaryInfant"/>
                              </w:rPr>
                              <w:t>Explore what a plant needs to survive</w:t>
                            </w:r>
                          </w:p>
                          <w:p w:rsidR="00FB075F" w:rsidRPr="00FB075F" w:rsidRDefault="00FB075F" w:rsidP="00FB075F">
                            <w:pPr>
                              <w:pStyle w:val="ListParagraph"/>
                              <w:numPr>
                                <w:ilvl w:val="0"/>
                                <w:numId w:val="9"/>
                              </w:numPr>
                              <w:spacing w:after="0"/>
                              <w:rPr>
                                <w:rFonts w:ascii="SassoonPrimaryInfant" w:hAnsi="SassoonPrimaryInfant"/>
                              </w:rPr>
                            </w:pPr>
                            <w:r w:rsidRPr="00FB075F">
                              <w:rPr>
                                <w:rFonts w:ascii="SassoonPrimaryInfant" w:hAnsi="SassoonPrimaryInfant"/>
                              </w:rPr>
                              <w:t>Investigate how water is transported through plants</w:t>
                            </w:r>
                          </w:p>
                          <w:p w:rsidR="0089353E" w:rsidRPr="00FB075F" w:rsidRDefault="00FB075F" w:rsidP="00FB075F">
                            <w:pPr>
                              <w:pStyle w:val="ListParagraph"/>
                              <w:numPr>
                                <w:ilvl w:val="0"/>
                                <w:numId w:val="9"/>
                              </w:numPr>
                              <w:spacing w:after="0"/>
                              <w:rPr>
                                <w:rFonts w:ascii="SassoonPrimaryInfant" w:hAnsi="SassoonPrimaryInfant"/>
                              </w:rPr>
                            </w:pPr>
                            <w:r w:rsidRPr="00FB075F">
                              <w:rPr>
                                <w:rFonts w:ascii="SassoonPrimaryInfant" w:hAnsi="SassoonPrimaryInfant"/>
                              </w:rPr>
                              <w:t>Explore the part that flowers play in the life cycle of a flowering plant.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13.5pt;margin-top:27.3pt;width:379.35pt;height:129.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" fillcolor="white [3212]" strokecolor="yellow" strokeweight="4pt">
                <v:shadow on="t" color="#4e6128 [1606]" opacity=".5" offset="1pt"/>
                <v:textbox>
                  <w:txbxContent>
                    <w:p w:rsidR="0089353E" w:rsidRPr="0037554F" w:rsidRDefault="0089353E" w:rsidP="00E65A9A">
                      <w:pPr>
                        <w:jc w:val="center"/>
                        <w:rPr>
                          <w:rFonts w:ascii="SassoonPrimaryInfant" w:hAnsi="SassoonPrimaryInfant"/>
                          <w:b/>
                          <w:sz w:val="20"/>
                          <w:szCs w:val="20"/>
                        </w:rPr>
                      </w:pPr>
                      <w:r w:rsidRPr="0037554F">
                        <w:rPr>
                          <w:rFonts w:ascii="SassoonPrimaryInfant" w:hAnsi="SassoonPrimaryInfant"/>
                          <w:b/>
                          <w:sz w:val="20"/>
                          <w:szCs w:val="20"/>
                        </w:rPr>
                        <w:t>By the end of the unit children can:</w:t>
                      </w:r>
                    </w:p>
                    <w:p w:rsidR="00FB075F" w:rsidRPr="00FB075F" w:rsidRDefault="00FB075F" w:rsidP="00FB075F">
                      <w:pPr>
                        <w:pStyle w:val="ListParagraph"/>
                        <w:numPr>
                          <w:ilvl w:val="0"/>
                          <w:numId w:val="9"/>
                        </w:numPr>
                        <w:spacing w:after="0"/>
                        <w:rPr>
                          <w:rFonts w:ascii="SassoonPrimaryInfant" w:hAnsi="SassoonPrimaryInfant"/>
                        </w:rPr>
                      </w:pPr>
                      <w:r w:rsidRPr="00FB075F">
                        <w:rPr>
                          <w:rFonts w:ascii="SassoonPrimaryInfant" w:hAnsi="SassoonPrimaryInfant"/>
                        </w:rPr>
                        <w:t>Identify and describe the functions of different parts of the flowering plant</w:t>
                      </w:r>
                    </w:p>
                    <w:p w:rsidR="00FB075F" w:rsidRPr="00FB075F" w:rsidRDefault="00FB075F" w:rsidP="00FB075F">
                      <w:pPr>
                        <w:pStyle w:val="ListParagraph"/>
                        <w:numPr>
                          <w:ilvl w:val="0"/>
                          <w:numId w:val="9"/>
                        </w:numPr>
                        <w:spacing w:after="0"/>
                        <w:rPr>
                          <w:rFonts w:ascii="SassoonPrimaryInfant" w:hAnsi="SassoonPrimaryInfant"/>
                        </w:rPr>
                      </w:pPr>
                      <w:r w:rsidRPr="00FB075F">
                        <w:rPr>
                          <w:rFonts w:ascii="SassoonPrimaryInfant" w:hAnsi="SassoonPrimaryInfant"/>
                        </w:rPr>
                        <w:t>Explore what a plant needs to survive</w:t>
                      </w:r>
                    </w:p>
                    <w:p w:rsidR="00FB075F" w:rsidRPr="00FB075F" w:rsidRDefault="00FB075F" w:rsidP="00FB075F">
                      <w:pPr>
                        <w:pStyle w:val="ListParagraph"/>
                        <w:numPr>
                          <w:ilvl w:val="0"/>
                          <w:numId w:val="9"/>
                        </w:numPr>
                        <w:spacing w:after="0"/>
                        <w:rPr>
                          <w:rFonts w:ascii="SassoonPrimaryInfant" w:hAnsi="SassoonPrimaryInfant"/>
                        </w:rPr>
                      </w:pPr>
                      <w:r w:rsidRPr="00FB075F">
                        <w:rPr>
                          <w:rFonts w:ascii="SassoonPrimaryInfant" w:hAnsi="SassoonPrimaryInfant"/>
                        </w:rPr>
                        <w:t>Investigate how water is transported through plants</w:t>
                      </w:r>
                    </w:p>
                    <w:p w:rsidR="0089353E" w:rsidRPr="00FB075F" w:rsidRDefault="00FB075F" w:rsidP="00FB075F">
                      <w:pPr>
                        <w:pStyle w:val="ListParagraph"/>
                        <w:numPr>
                          <w:ilvl w:val="0"/>
                          <w:numId w:val="9"/>
                        </w:numPr>
                        <w:spacing w:after="0"/>
                        <w:rPr>
                          <w:rFonts w:ascii="SassoonPrimaryInfant" w:hAnsi="SassoonPrimaryInfant"/>
                        </w:rPr>
                      </w:pPr>
                      <w:r w:rsidRPr="00FB075F">
                        <w:rPr>
                          <w:rFonts w:ascii="SassoonPrimaryInfant" w:hAnsi="SassoonPrimaryInfant"/>
                        </w:rPr>
                        <w:t>Explore the part that flowers play in the life cycle of a flowering plant.</w:t>
                      </w:r>
                    </w:p>
                  </w:txbxContent>
                </v:textbox>
                <w10:wrap type="tight"/>
              </v:shape>
            </w:pict>
          </mc:Fallback>
        </mc:AlternateContent>
      </w:r>
    </w:p>
    <w:p w:rsidR="003233DA" w:rsidRDefault="00FB075F" w:rsidP="00A053BB">
      <w:pPr>
        <w:tabs>
          <w:tab w:val="left" w:pos="1915"/>
        </w:tabs>
      </w:pPr>
      <w:r w:rsidRPr="00671D7F">
        <w:rPr>
          <w:rFonts w:ascii="SassoonPrimaryInfant" w:hAnsi="SassoonPrimaryInfant"/>
          <w:noProof/>
        </w:rPr>
        <w:drawing>
          <wp:anchor distT="0" distB="0" distL="114300" distR="114300" simplePos="0" relativeHeight="251680768" behindDoc="0" locked="0" layoutInCell="1" allowOverlap="1" wp14:anchorId="45CD7335" wp14:editId="75C99ADB">
            <wp:simplePos x="0" y="0"/>
            <wp:positionH relativeFrom="column">
              <wp:posOffset>4971415</wp:posOffset>
            </wp:positionH>
            <wp:positionV relativeFrom="paragraph">
              <wp:posOffset>13335</wp:posOffset>
            </wp:positionV>
            <wp:extent cx="1703070" cy="1457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070" cy="1457325"/>
                    </a:xfrm>
                    <a:prstGeom prst="rect">
                      <a:avLst/>
                    </a:prstGeom>
                    <a:noFill/>
                  </pic:spPr>
                </pic:pic>
              </a:graphicData>
            </a:graphic>
            <wp14:sizeRelH relativeFrom="margin">
              <wp14:pctWidth>0</wp14:pctWidth>
            </wp14:sizeRelH>
            <wp14:sizeRelV relativeFrom="margin">
              <wp14:pctHeight>0</wp14:pctHeight>
            </wp14:sizeRelV>
          </wp:anchor>
        </w:drawing>
      </w:r>
    </w:p>
    <w:p w:rsidR="003233DA" w:rsidRDefault="003233DA" w:rsidP="00A053BB">
      <w:pPr>
        <w:tabs>
          <w:tab w:val="left" w:pos="1915"/>
        </w:tabs>
      </w:pPr>
    </w:p>
    <w:p w:rsidR="00CE7C95" w:rsidRDefault="00CE7C95" w:rsidP="00A053BB">
      <w:pPr>
        <w:tabs>
          <w:tab w:val="left" w:pos="1915"/>
        </w:tabs>
      </w:pPr>
    </w:p>
    <w:p w:rsidR="00CE7C95" w:rsidRDefault="00CE7C95" w:rsidP="00A053BB">
      <w:pPr>
        <w:tabs>
          <w:tab w:val="left" w:pos="1915"/>
        </w:tabs>
      </w:pPr>
    </w:p>
    <w:p w:rsidR="00CE7C95" w:rsidRDefault="00CE7C95" w:rsidP="00A053BB">
      <w:pPr>
        <w:tabs>
          <w:tab w:val="left" w:pos="1915"/>
        </w:tabs>
      </w:pPr>
    </w:p>
    <w:tbl>
      <w:tblPr>
        <w:tblStyle w:val="TableGrid"/>
        <w:tblpPr w:leftFromText="180" w:rightFromText="180" w:vertAnchor="text" w:horzAnchor="margin" w:tblpY="734"/>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6293"/>
      </w:tblGrid>
      <w:tr w:rsidR="00923A0C" w:rsidRPr="00BD558C" w:rsidTr="00923A0C">
        <w:trPr>
          <w:trHeight w:val="192"/>
        </w:trPr>
        <w:tc>
          <w:tcPr>
            <w:tcW w:w="6293" w:type="dxa"/>
          </w:tcPr>
          <w:p w:rsidR="00923A0C" w:rsidRPr="006A69F4" w:rsidRDefault="00923A0C" w:rsidP="00923A0C">
            <w:pPr>
              <w:jc w:val="center"/>
              <w:rPr>
                <w:rFonts w:ascii="SassoonPrimaryInfant" w:hAnsi="SassoonPrimaryInfant"/>
                <w:b/>
              </w:rPr>
            </w:pPr>
            <w:r w:rsidRPr="006A69F4">
              <w:rPr>
                <w:rFonts w:ascii="SassoonPrimaryInfant" w:hAnsi="SassoonPrimaryInfant"/>
                <w:b/>
              </w:rPr>
              <w:t>Key Knowledge</w:t>
            </w:r>
          </w:p>
        </w:tc>
      </w:tr>
      <w:tr w:rsidR="00923A0C" w:rsidRPr="00BD558C" w:rsidTr="00923A0C">
        <w:trPr>
          <w:trHeight w:val="7007"/>
        </w:trPr>
        <w:tc>
          <w:tcPr>
            <w:tcW w:w="6293" w:type="dxa"/>
          </w:tcPr>
          <w:p w:rsidR="00923A0C" w:rsidRDefault="00923A0C" w:rsidP="00923A0C">
            <w:pPr>
              <w:spacing w:after="10"/>
              <w:rPr>
                <w:rFonts w:ascii="Eras Medium ITC" w:hAnsi="Eras Medium ITC" w:cs="Segoe UI"/>
                <w:color w:val="404040" w:themeColor="text1" w:themeTint="BF"/>
                <w:sz w:val="24"/>
                <w:szCs w:val="28"/>
              </w:rPr>
            </w:pPr>
          </w:p>
          <w:p w:rsidR="00923A0C" w:rsidRPr="00FB075F" w:rsidRDefault="00923A0C" w:rsidP="00923A0C">
            <w:pPr>
              <w:pStyle w:val="ListParagraph"/>
              <w:numPr>
                <w:ilvl w:val="0"/>
                <w:numId w:val="11"/>
              </w:numPr>
              <w:spacing w:after="10"/>
              <w:rPr>
                <w:rFonts w:ascii="SassoonPrimaryInfant" w:hAnsi="SassoonPrimaryInfant" w:cs="Segoe UI"/>
                <w:color w:val="404040" w:themeColor="text1" w:themeTint="BF"/>
                <w:szCs w:val="28"/>
              </w:rPr>
            </w:pPr>
            <w:r w:rsidRPr="00FB075F">
              <w:rPr>
                <w:rFonts w:ascii="SassoonPrimaryInfant" w:hAnsi="SassoonPrimaryInfant" w:cs="Segoe UI"/>
                <w:color w:val="404040" w:themeColor="text1" w:themeTint="BF"/>
                <w:szCs w:val="28"/>
              </w:rPr>
              <w:t>Know the fo</w:t>
            </w:r>
            <w:r>
              <w:rPr>
                <w:rFonts w:ascii="SassoonPrimaryInfant" w:hAnsi="SassoonPrimaryInfant" w:cs="Segoe UI"/>
                <w:color w:val="404040" w:themeColor="text1" w:themeTint="BF"/>
                <w:szCs w:val="28"/>
              </w:rPr>
              <w:t>llowing parts of a plant/tree (</w:t>
            </w:r>
            <w:r w:rsidRPr="00FB075F">
              <w:rPr>
                <w:rFonts w:ascii="SassoonPrimaryInfant" w:hAnsi="SassoonPrimaryInfant" w:cs="Segoe UI"/>
                <w:color w:val="404040" w:themeColor="text1" w:themeTint="BF"/>
                <w:szCs w:val="28"/>
              </w:rPr>
              <w:t>revision from KS1 Units) roots, stem, trunk, leaves and flower.</w:t>
            </w:r>
          </w:p>
          <w:p w:rsidR="00923A0C" w:rsidRPr="00FB075F" w:rsidRDefault="00923A0C" w:rsidP="00923A0C">
            <w:pPr>
              <w:pStyle w:val="ListParagraph"/>
              <w:numPr>
                <w:ilvl w:val="0"/>
                <w:numId w:val="11"/>
              </w:numPr>
              <w:spacing w:after="10"/>
              <w:rPr>
                <w:rFonts w:ascii="SassoonPrimaryInfant" w:hAnsi="SassoonPrimaryInfant" w:cs="Segoe UI"/>
                <w:color w:val="404040" w:themeColor="text1" w:themeTint="BF"/>
                <w:szCs w:val="28"/>
              </w:rPr>
            </w:pPr>
            <w:r w:rsidRPr="00FB075F">
              <w:rPr>
                <w:rFonts w:ascii="SassoonPrimaryInfant" w:hAnsi="SassoonPrimaryInfant" w:cs="Segoe UI"/>
                <w:color w:val="404040" w:themeColor="text1" w:themeTint="BF"/>
                <w:szCs w:val="28"/>
              </w:rPr>
              <w:t xml:space="preserve">Know that flowering plant is any plant that produces a flower head of fruit. </w:t>
            </w:r>
          </w:p>
          <w:p w:rsidR="00923A0C" w:rsidRDefault="00923A0C" w:rsidP="00923A0C">
            <w:pPr>
              <w:pStyle w:val="ListParagraph"/>
              <w:numPr>
                <w:ilvl w:val="0"/>
                <w:numId w:val="11"/>
              </w:numPr>
              <w:spacing w:after="10"/>
              <w:rPr>
                <w:rFonts w:ascii="SassoonPrimaryInfant" w:hAnsi="SassoonPrimaryInfant" w:cs="Segoe UI"/>
                <w:color w:val="404040" w:themeColor="text1" w:themeTint="BF"/>
                <w:szCs w:val="28"/>
              </w:rPr>
            </w:pPr>
            <w:r w:rsidRPr="00FB075F">
              <w:rPr>
                <w:rFonts w:ascii="SassoonPrimaryInfant" w:hAnsi="SassoonPrimaryInfant" w:cs="Segoe UI"/>
                <w:color w:val="404040" w:themeColor="text1" w:themeTint="BF"/>
                <w:szCs w:val="28"/>
              </w:rPr>
              <w:t xml:space="preserve">Know the function of each part of a plant (revision from Ks1) roots keep the plants secure within the ground and also collect water and nutrients from the soil. The stem keeps the plant upright and transports water to the leaves and flower head. The leaves collect energy from the sun to make into food. </w:t>
            </w:r>
            <w:r>
              <w:rPr>
                <w:rFonts w:ascii="SassoonPrimaryInfant" w:hAnsi="SassoonPrimaryInfant" w:cs="Segoe UI"/>
                <w:color w:val="404040" w:themeColor="text1" w:themeTint="BF"/>
                <w:szCs w:val="28"/>
              </w:rPr>
              <w:t xml:space="preserve">Plants are producers, as they make their food. </w:t>
            </w:r>
          </w:p>
          <w:p w:rsidR="00923A0C" w:rsidRPr="00FB075F" w:rsidRDefault="00923A0C" w:rsidP="00923A0C">
            <w:pPr>
              <w:pStyle w:val="ListParagraph"/>
              <w:numPr>
                <w:ilvl w:val="0"/>
                <w:numId w:val="11"/>
              </w:numPr>
              <w:spacing w:after="10"/>
              <w:rPr>
                <w:rFonts w:ascii="Eras Medium ITC" w:hAnsi="Eras Medium ITC" w:cs="Segoe UI"/>
                <w:color w:val="404040" w:themeColor="text1" w:themeTint="BF"/>
                <w:sz w:val="24"/>
                <w:szCs w:val="28"/>
              </w:rPr>
            </w:pPr>
            <w:r>
              <w:rPr>
                <w:rFonts w:ascii="SassoonPrimaryInfant" w:hAnsi="SassoonPrimaryInfant" w:cs="Segoe UI"/>
                <w:color w:val="404040" w:themeColor="text1" w:themeTint="BF"/>
                <w:szCs w:val="28"/>
              </w:rPr>
              <w:t>Know plants nee</w:t>
            </w:r>
            <w:r w:rsidR="00507E5F">
              <w:rPr>
                <w:rFonts w:ascii="SassoonPrimaryInfant" w:hAnsi="SassoonPrimaryInfant" w:cs="Segoe UI"/>
                <w:color w:val="404040" w:themeColor="text1" w:themeTint="BF"/>
                <w:szCs w:val="28"/>
              </w:rPr>
              <w:t>d the following to be healthy (revision from ks1</w:t>
            </w:r>
            <w:r>
              <w:rPr>
                <w:rFonts w:ascii="SassoonPrimaryInfant" w:hAnsi="SassoonPrimaryInfant" w:cs="Segoe UI"/>
                <w:color w:val="404040" w:themeColor="text1" w:themeTint="BF"/>
                <w:szCs w:val="28"/>
              </w:rPr>
              <w:t xml:space="preserve">) </w:t>
            </w:r>
          </w:p>
          <w:p w:rsidR="00923A0C" w:rsidRDefault="00923A0C" w:rsidP="00923A0C">
            <w:pPr>
              <w:pStyle w:val="ListParagraph"/>
              <w:spacing w:after="10"/>
              <w:rPr>
                <w:rFonts w:ascii="SassoonPrimaryInfant" w:hAnsi="SassoonPrimaryInfant" w:cs="Segoe UI"/>
                <w:color w:val="404040" w:themeColor="text1" w:themeTint="BF"/>
                <w:szCs w:val="28"/>
              </w:rPr>
            </w:pPr>
            <w:r w:rsidRPr="00FB075F">
              <w:rPr>
                <w:rFonts w:ascii="SassoonPrimaryInfant" w:hAnsi="SassoonPrimaryInfant" w:cs="Segoe UI"/>
                <w:b/>
                <w:color w:val="404040" w:themeColor="text1" w:themeTint="BF"/>
                <w:szCs w:val="28"/>
              </w:rPr>
              <w:t>L</w:t>
            </w:r>
            <w:r>
              <w:rPr>
                <w:rFonts w:ascii="SassoonPrimaryInfant" w:hAnsi="SassoonPrimaryInfant" w:cs="Segoe UI"/>
                <w:color w:val="404040" w:themeColor="text1" w:themeTint="BF"/>
                <w:szCs w:val="28"/>
              </w:rPr>
              <w:t>ight</w:t>
            </w:r>
          </w:p>
          <w:p w:rsidR="00923A0C" w:rsidRDefault="00923A0C" w:rsidP="00923A0C">
            <w:pPr>
              <w:pStyle w:val="ListParagraph"/>
              <w:spacing w:after="10"/>
              <w:rPr>
                <w:rFonts w:ascii="SassoonPrimaryInfant" w:hAnsi="SassoonPrimaryInfant" w:cs="Segoe UI"/>
                <w:color w:val="404040" w:themeColor="text1" w:themeTint="BF"/>
                <w:szCs w:val="28"/>
              </w:rPr>
            </w:pPr>
            <w:r w:rsidRPr="00FB075F">
              <w:rPr>
                <w:rFonts w:ascii="SassoonPrimaryInfant" w:hAnsi="SassoonPrimaryInfant" w:cs="Segoe UI"/>
                <w:b/>
                <w:color w:val="404040" w:themeColor="text1" w:themeTint="BF"/>
                <w:szCs w:val="28"/>
              </w:rPr>
              <w:t>A</w:t>
            </w:r>
            <w:r>
              <w:rPr>
                <w:rFonts w:ascii="SassoonPrimaryInfant" w:hAnsi="SassoonPrimaryInfant" w:cs="Segoe UI"/>
                <w:color w:val="404040" w:themeColor="text1" w:themeTint="BF"/>
                <w:szCs w:val="28"/>
              </w:rPr>
              <w:t>ir</w:t>
            </w:r>
          </w:p>
          <w:p w:rsidR="00923A0C" w:rsidRDefault="00923A0C" w:rsidP="00923A0C">
            <w:pPr>
              <w:pStyle w:val="ListParagraph"/>
              <w:spacing w:after="10"/>
              <w:rPr>
                <w:rFonts w:ascii="SassoonPrimaryInfant" w:hAnsi="SassoonPrimaryInfant" w:cs="Segoe UI"/>
                <w:color w:val="404040" w:themeColor="text1" w:themeTint="BF"/>
                <w:szCs w:val="28"/>
              </w:rPr>
            </w:pPr>
            <w:r w:rsidRPr="00FB075F">
              <w:rPr>
                <w:rFonts w:ascii="SassoonPrimaryInfant" w:hAnsi="SassoonPrimaryInfant" w:cs="Segoe UI"/>
                <w:b/>
                <w:color w:val="404040" w:themeColor="text1" w:themeTint="BF"/>
                <w:szCs w:val="28"/>
              </w:rPr>
              <w:t>W</w:t>
            </w:r>
            <w:r>
              <w:rPr>
                <w:rFonts w:ascii="SassoonPrimaryInfant" w:hAnsi="SassoonPrimaryInfant" w:cs="Segoe UI"/>
                <w:color w:val="404040" w:themeColor="text1" w:themeTint="BF"/>
                <w:szCs w:val="28"/>
              </w:rPr>
              <w:t>ater</w:t>
            </w:r>
          </w:p>
          <w:p w:rsidR="00923A0C" w:rsidRDefault="00923A0C" w:rsidP="00923A0C">
            <w:pPr>
              <w:pStyle w:val="ListParagraph"/>
              <w:spacing w:after="10"/>
              <w:rPr>
                <w:rFonts w:ascii="SassoonPrimaryInfant" w:hAnsi="SassoonPrimaryInfant" w:cs="Segoe UI"/>
                <w:color w:val="404040" w:themeColor="text1" w:themeTint="BF"/>
                <w:szCs w:val="28"/>
              </w:rPr>
            </w:pPr>
            <w:r w:rsidRPr="00FB075F">
              <w:rPr>
                <w:rFonts w:ascii="SassoonPrimaryInfant" w:hAnsi="SassoonPrimaryInfant" w:cs="Segoe UI"/>
                <w:b/>
                <w:color w:val="404040" w:themeColor="text1" w:themeTint="BF"/>
                <w:szCs w:val="28"/>
              </w:rPr>
              <w:t>N</w:t>
            </w:r>
            <w:r>
              <w:rPr>
                <w:rFonts w:ascii="SassoonPrimaryInfant" w:hAnsi="SassoonPrimaryInfant" w:cs="Segoe UI"/>
                <w:color w:val="404040" w:themeColor="text1" w:themeTint="BF"/>
                <w:szCs w:val="28"/>
              </w:rPr>
              <w:t>utrients</w:t>
            </w:r>
          </w:p>
          <w:p w:rsidR="00923A0C" w:rsidRPr="00FB075F" w:rsidRDefault="00923A0C" w:rsidP="00923A0C">
            <w:pPr>
              <w:pStyle w:val="ListParagraph"/>
              <w:spacing w:after="10"/>
              <w:rPr>
                <w:rFonts w:ascii="Eras Medium ITC" w:hAnsi="Eras Medium ITC" w:cs="Segoe UI"/>
                <w:color w:val="404040" w:themeColor="text1" w:themeTint="BF"/>
                <w:sz w:val="24"/>
                <w:szCs w:val="28"/>
              </w:rPr>
            </w:pPr>
            <w:r w:rsidRPr="00FB075F">
              <w:rPr>
                <w:rFonts w:ascii="SassoonPrimaryInfant" w:hAnsi="SassoonPrimaryInfant" w:cs="Segoe UI"/>
                <w:b/>
                <w:color w:val="404040" w:themeColor="text1" w:themeTint="BF"/>
                <w:szCs w:val="28"/>
              </w:rPr>
              <w:t>S</w:t>
            </w:r>
            <w:r>
              <w:rPr>
                <w:rFonts w:ascii="SassoonPrimaryInfant" w:hAnsi="SassoonPrimaryInfant" w:cs="Segoe UI"/>
                <w:color w:val="404040" w:themeColor="text1" w:themeTint="BF"/>
                <w:szCs w:val="28"/>
              </w:rPr>
              <w:t>pace</w:t>
            </w:r>
          </w:p>
          <w:p w:rsidR="00923A0C" w:rsidRPr="00FB075F" w:rsidRDefault="00923A0C" w:rsidP="00923A0C">
            <w:pPr>
              <w:spacing w:after="10"/>
              <w:rPr>
                <w:rFonts w:ascii="Eras Medium ITC" w:hAnsi="Eras Medium ITC" w:cs="Segoe UI"/>
                <w:color w:val="404040" w:themeColor="text1" w:themeTint="BF"/>
                <w:sz w:val="24"/>
                <w:szCs w:val="28"/>
              </w:rPr>
            </w:pPr>
          </w:p>
          <w:p w:rsidR="00923A0C" w:rsidRDefault="00923A0C" w:rsidP="00923A0C">
            <w:pPr>
              <w:spacing w:after="10"/>
              <w:rPr>
                <w:rFonts w:ascii="SassoonPrimaryInfant" w:eastAsia="Calibri" w:hAnsi="SassoonPrimaryInfant" w:cs="Times New Roman"/>
                <w:u w:val="single"/>
              </w:rPr>
            </w:pPr>
            <w:r w:rsidRPr="00FB075F">
              <w:rPr>
                <w:rFonts w:ascii="SassoonPrimaryInfant" w:eastAsia="Calibri" w:hAnsi="SassoonPrimaryInfant" w:cs="Times New Roman"/>
                <w:u w:val="single"/>
              </w:rPr>
              <w:t>Pollination, seed formation and seed dispersal.</w:t>
            </w:r>
          </w:p>
          <w:p w:rsidR="00923A0C" w:rsidRPr="00FB075F" w:rsidRDefault="00923A0C" w:rsidP="00923A0C">
            <w:pPr>
              <w:spacing w:after="10"/>
              <w:rPr>
                <w:rFonts w:ascii="SassoonPrimaryInfant" w:eastAsia="Calibri" w:hAnsi="SassoonPrimaryInfant" w:cs="Times New Roman"/>
                <w:u w:val="single"/>
              </w:rPr>
            </w:pPr>
            <w:r w:rsidRPr="00923A0C">
              <w:rPr>
                <w:rFonts w:ascii="SassoonPrimaryInfant" w:eastAsia="Calibri" w:hAnsi="SassoonPrimaryInfant" w:cs="Times New Roman"/>
              </w:rPr>
              <w:t xml:space="preserve">The flower is used to form seeds and attract animals for </w:t>
            </w:r>
            <w:r w:rsidRPr="00923A0C">
              <w:rPr>
                <w:rFonts w:ascii="SassoonPrimaryInfant" w:eastAsia="Calibri" w:hAnsi="SassoonPrimaryInfant" w:cs="Times New Roman"/>
                <w:b/>
              </w:rPr>
              <w:t>pollination</w:t>
            </w:r>
            <w:r w:rsidRPr="00923A0C">
              <w:rPr>
                <w:rFonts w:ascii="SassoonPrimaryInfant" w:eastAsia="Calibri" w:hAnsi="SassoonPrimaryInfant" w:cs="Times New Roman"/>
              </w:rPr>
              <w:t>.</w:t>
            </w:r>
            <w:r>
              <w:rPr>
                <w:rFonts w:ascii="SassoonPrimaryInfant" w:eastAsia="Calibri" w:hAnsi="SassoonPrimaryInfant" w:cs="Times New Roman"/>
              </w:rPr>
              <w:t xml:space="preserve"> Insects such as bees travel from flower–to–flower drinking </w:t>
            </w:r>
            <w:r w:rsidRPr="00923A0C">
              <w:rPr>
                <w:rFonts w:ascii="SassoonPrimaryInfant" w:eastAsia="Calibri" w:hAnsi="SassoonPrimaryInfant" w:cs="Times New Roman"/>
                <w:b/>
              </w:rPr>
              <w:t>nectar</w:t>
            </w:r>
            <w:r>
              <w:rPr>
                <w:rFonts w:ascii="SassoonPrimaryInfant" w:eastAsia="Calibri" w:hAnsi="SassoonPrimaryInfant" w:cs="Times New Roman"/>
              </w:rPr>
              <w:t xml:space="preserve"> for energy.  They collect pollen from one flower, which sticks to their bodies. The grains of pollen stick from one plant to another plant and this begins the process of seed making. This is called </w:t>
            </w:r>
            <w:r w:rsidRPr="00923A0C">
              <w:rPr>
                <w:rFonts w:ascii="SassoonPrimaryInfant" w:eastAsia="Calibri" w:hAnsi="SassoonPrimaryInfant" w:cs="Times New Roman"/>
                <w:b/>
              </w:rPr>
              <w:t>pollination</w:t>
            </w:r>
            <w:r>
              <w:rPr>
                <w:rFonts w:ascii="SassoonPrimaryInfant" w:eastAsia="Calibri" w:hAnsi="SassoonPrimaryInfant" w:cs="Times New Roman"/>
              </w:rPr>
              <w:t>.</w:t>
            </w:r>
            <w:r>
              <w:rPr>
                <w:rFonts w:ascii="SassoonPrimaryInfant" w:hAnsi="SassoonPrimaryInfant"/>
                <w:szCs w:val="20"/>
              </w:rPr>
              <w:t xml:space="preserve"> </w:t>
            </w:r>
            <w:r>
              <w:rPr>
                <w:rFonts w:ascii="SassoonPrimaryInfant" w:hAnsi="SassoonPrimaryInfant"/>
                <w:szCs w:val="20"/>
              </w:rPr>
              <w:t xml:space="preserve">After pollination over a number of </w:t>
            </w:r>
            <w:r>
              <w:rPr>
                <w:rFonts w:ascii="SassoonPrimaryInfant" w:hAnsi="SassoonPrimaryInfant"/>
                <w:szCs w:val="20"/>
              </w:rPr>
              <w:t xml:space="preserve">days, seeds begin to form in a flower head. When the seeds are developed they are scattered away from the parent plant through a process called </w:t>
            </w:r>
            <w:r w:rsidRPr="00923A0C">
              <w:rPr>
                <w:rFonts w:ascii="SassoonPrimaryInfant" w:hAnsi="SassoonPrimaryInfant"/>
                <w:b/>
                <w:szCs w:val="20"/>
              </w:rPr>
              <w:t>seed dispersal</w:t>
            </w:r>
            <w:r>
              <w:rPr>
                <w:rFonts w:ascii="SassoonPrimaryInfant" w:hAnsi="SassoonPrimaryInfant"/>
                <w:szCs w:val="20"/>
              </w:rPr>
              <w:t xml:space="preserve">. </w:t>
            </w:r>
          </w:p>
        </w:tc>
      </w:tr>
    </w:tbl>
    <w:tbl>
      <w:tblPr>
        <w:tblStyle w:val="TableGrid"/>
        <w:tblpPr w:leftFromText="180" w:rightFromText="180" w:vertAnchor="text" w:horzAnchor="margin" w:tblpXSpec="right" w:tblpY="884"/>
        <w:tblW w:w="0" w:type="auto"/>
        <w:tblBorders>
          <w:top w:val="single" w:sz="18" w:space="0" w:color="00602B"/>
          <w:left w:val="single" w:sz="18" w:space="0" w:color="00602B"/>
          <w:bottom w:val="single" w:sz="18" w:space="0" w:color="00602B"/>
          <w:right w:val="single" w:sz="18" w:space="0" w:color="00602B"/>
          <w:insideH w:val="single" w:sz="18" w:space="0" w:color="00602B"/>
          <w:insideV w:val="single" w:sz="18" w:space="0" w:color="00602B"/>
        </w:tblBorders>
        <w:tblLayout w:type="fixed"/>
        <w:tblLook w:val="04A0" w:firstRow="1" w:lastRow="0" w:firstColumn="1" w:lastColumn="0" w:noHBand="0" w:noVBand="1"/>
      </w:tblPr>
      <w:tblGrid>
        <w:gridCol w:w="1253"/>
        <w:gridCol w:w="2268"/>
      </w:tblGrid>
      <w:tr w:rsidR="00923A0C" w:rsidTr="00923A0C">
        <w:trPr>
          <w:trHeight w:val="417"/>
        </w:trPr>
        <w:tc>
          <w:tcPr>
            <w:tcW w:w="3521" w:type="dxa"/>
            <w:gridSpan w:val="2"/>
          </w:tcPr>
          <w:p w:rsidR="00923A0C" w:rsidRPr="006A69F4" w:rsidRDefault="00923A0C" w:rsidP="00923A0C">
            <w:pPr>
              <w:jc w:val="center"/>
              <w:rPr>
                <w:rFonts w:ascii="SassoonPrimaryInfant" w:hAnsi="SassoonPrimaryInfant"/>
                <w:b/>
                <w:szCs w:val="20"/>
              </w:rPr>
            </w:pPr>
            <w:r w:rsidRPr="006A69F4">
              <w:rPr>
                <w:rFonts w:ascii="SassoonPrimaryInfant" w:hAnsi="SassoonPrimaryInfant"/>
                <w:b/>
                <w:szCs w:val="20"/>
              </w:rPr>
              <w:t>Key Vocabulary</w:t>
            </w:r>
          </w:p>
        </w:tc>
      </w:tr>
      <w:tr w:rsidR="00923A0C" w:rsidTr="00923A0C">
        <w:trPr>
          <w:trHeight w:val="428"/>
        </w:trPr>
        <w:tc>
          <w:tcPr>
            <w:tcW w:w="1253" w:type="dxa"/>
          </w:tcPr>
          <w:p w:rsidR="00923A0C" w:rsidRPr="006A69F4" w:rsidRDefault="00923A0C" w:rsidP="00923A0C">
            <w:pPr>
              <w:jc w:val="center"/>
              <w:rPr>
                <w:rFonts w:ascii="SassoonPrimaryInfant" w:hAnsi="SassoonPrimaryInfant"/>
                <w:b/>
                <w:szCs w:val="20"/>
              </w:rPr>
            </w:pPr>
            <w:r w:rsidRPr="006A69F4">
              <w:rPr>
                <w:rFonts w:ascii="SassoonPrimaryInfant" w:hAnsi="SassoonPrimaryInfant"/>
                <w:b/>
                <w:szCs w:val="20"/>
              </w:rPr>
              <w:t>Spelling</w:t>
            </w:r>
          </w:p>
        </w:tc>
        <w:tc>
          <w:tcPr>
            <w:tcW w:w="2268" w:type="dxa"/>
          </w:tcPr>
          <w:p w:rsidR="00923A0C" w:rsidRPr="006A69F4" w:rsidRDefault="00923A0C" w:rsidP="00923A0C">
            <w:pPr>
              <w:jc w:val="center"/>
              <w:rPr>
                <w:rFonts w:ascii="SassoonPrimaryInfant" w:hAnsi="SassoonPrimaryInfant"/>
                <w:b/>
                <w:szCs w:val="20"/>
              </w:rPr>
            </w:pPr>
            <w:r w:rsidRPr="006A69F4">
              <w:rPr>
                <w:rFonts w:ascii="SassoonPrimaryInfant" w:hAnsi="SassoonPrimaryInfant"/>
                <w:b/>
                <w:szCs w:val="20"/>
              </w:rPr>
              <w:t>Definition</w:t>
            </w:r>
          </w:p>
        </w:tc>
      </w:tr>
      <w:tr w:rsidR="00923A0C" w:rsidTr="00923A0C">
        <w:trPr>
          <w:trHeight w:val="720"/>
        </w:trPr>
        <w:tc>
          <w:tcPr>
            <w:tcW w:w="1253" w:type="dxa"/>
          </w:tcPr>
          <w:p w:rsidR="00923A0C" w:rsidRPr="00A03307" w:rsidRDefault="00923A0C" w:rsidP="00923A0C">
            <w:pPr>
              <w:rPr>
                <w:rFonts w:ascii="SassoonPrimaryInfant" w:hAnsi="SassoonPrimaryInfant"/>
              </w:rPr>
            </w:pPr>
            <w:r w:rsidRPr="00A03307">
              <w:rPr>
                <w:rFonts w:ascii="SassoonPrimaryInfant" w:hAnsi="SassoonPrimaryInfant"/>
              </w:rPr>
              <w:t>nectar</w:t>
            </w:r>
          </w:p>
        </w:tc>
        <w:tc>
          <w:tcPr>
            <w:tcW w:w="2268" w:type="dxa"/>
          </w:tcPr>
          <w:p w:rsidR="00923A0C" w:rsidRPr="00A03307" w:rsidRDefault="00923A0C" w:rsidP="00923A0C">
            <w:pPr>
              <w:rPr>
                <w:rFonts w:ascii="SassoonPrimaryInfant" w:hAnsi="SassoonPrimaryInfant"/>
              </w:rPr>
            </w:pPr>
            <w:r w:rsidRPr="00A03307">
              <w:rPr>
                <w:rFonts w:ascii="SassoonPrimaryInfant" w:hAnsi="SassoonPrimaryInfant"/>
              </w:rPr>
              <w:t>A sweet liquid produced by flowers which bees and insects collect.</w:t>
            </w:r>
          </w:p>
        </w:tc>
      </w:tr>
      <w:tr w:rsidR="00923A0C" w:rsidTr="00923A0C">
        <w:trPr>
          <w:trHeight w:val="720"/>
        </w:trPr>
        <w:tc>
          <w:tcPr>
            <w:tcW w:w="1253" w:type="dxa"/>
          </w:tcPr>
          <w:p w:rsidR="00923A0C" w:rsidRPr="00A03307" w:rsidRDefault="00923A0C" w:rsidP="00923A0C">
            <w:pPr>
              <w:rPr>
                <w:rFonts w:ascii="SassoonPrimaryInfant" w:hAnsi="SassoonPrimaryInfant"/>
              </w:rPr>
            </w:pPr>
            <w:r w:rsidRPr="00A03307">
              <w:rPr>
                <w:rFonts w:ascii="SassoonPrimaryInfant" w:eastAsia="Calibri" w:hAnsi="SassoonPrimaryInfant" w:cs="Times New Roman"/>
              </w:rPr>
              <w:t>pollination</w:t>
            </w:r>
          </w:p>
        </w:tc>
        <w:tc>
          <w:tcPr>
            <w:tcW w:w="2268" w:type="dxa"/>
          </w:tcPr>
          <w:p w:rsidR="00923A0C" w:rsidRPr="00A03307" w:rsidRDefault="00923A0C" w:rsidP="00923A0C">
            <w:pPr>
              <w:rPr>
                <w:rFonts w:ascii="SassoonPrimaryInfant" w:hAnsi="SassoonPrimaryInfant"/>
              </w:rPr>
            </w:pPr>
            <w:r w:rsidRPr="00A03307">
              <w:rPr>
                <w:rFonts w:ascii="SassoonPrimaryInfant" w:hAnsi="SassoonPrimaryInfant"/>
              </w:rPr>
              <w:t>The transfer of pollen from one flower to another to produce seeds.</w:t>
            </w:r>
          </w:p>
        </w:tc>
      </w:tr>
      <w:tr w:rsidR="00923A0C" w:rsidTr="00923A0C">
        <w:trPr>
          <w:trHeight w:val="720"/>
        </w:trPr>
        <w:tc>
          <w:tcPr>
            <w:tcW w:w="1253" w:type="dxa"/>
          </w:tcPr>
          <w:p w:rsidR="00923A0C" w:rsidRPr="00A03307" w:rsidRDefault="00A03307" w:rsidP="00923A0C">
            <w:pPr>
              <w:rPr>
                <w:rFonts w:ascii="SassoonPrimaryInfant" w:hAnsi="SassoonPrimaryInfant"/>
              </w:rPr>
            </w:pPr>
            <w:r>
              <w:rPr>
                <w:rFonts w:ascii="SassoonPrimaryInfant" w:hAnsi="SassoonPrimaryInfant"/>
              </w:rPr>
              <w:t>s</w:t>
            </w:r>
            <w:r w:rsidRPr="00A03307">
              <w:rPr>
                <w:rFonts w:ascii="SassoonPrimaryInfant" w:hAnsi="SassoonPrimaryInfant"/>
              </w:rPr>
              <w:t>eed</w:t>
            </w:r>
            <w:r w:rsidR="00923A0C" w:rsidRPr="00A03307">
              <w:rPr>
                <w:rFonts w:ascii="SassoonPrimaryInfant" w:hAnsi="SassoonPrimaryInfant"/>
              </w:rPr>
              <w:t xml:space="preserve"> dispersal.</w:t>
            </w:r>
          </w:p>
        </w:tc>
        <w:tc>
          <w:tcPr>
            <w:tcW w:w="2268" w:type="dxa"/>
          </w:tcPr>
          <w:p w:rsidR="00923A0C" w:rsidRPr="00A03307" w:rsidRDefault="00A03307" w:rsidP="00923A0C">
            <w:pPr>
              <w:rPr>
                <w:rFonts w:ascii="SassoonPrimaryInfant" w:hAnsi="SassoonPrimaryInfant"/>
              </w:rPr>
            </w:pPr>
            <w:r w:rsidRPr="00A03307">
              <w:rPr>
                <w:rFonts w:ascii="SassoonPrimaryInfant" w:hAnsi="SassoonPrimaryInfant"/>
              </w:rPr>
              <w:t xml:space="preserve">The process of </w:t>
            </w:r>
            <w:r w:rsidR="00923A0C" w:rsidRPr="00A03307">
              <w:rPr>
                <w:rFonts w:ascii="SassoonPrimaryInfant" w:hAnsi="SassoonPrimaryInfant"/>
              </w:rPr>
              <w:t xml:space="preserve">seeds moving from one place to another. </w:t>
            </w:r>
          </w:p>
        </w:tc>
      </w:tr>
    </w:tbl>
    <w:p w:rsidR="00ED366F" w:rsidRPr="00A053BB" w:rsidRDefault="006A69F4" w:rsidP="00A053BB">
      <w:pPr>
        <w:tabs>
          <w:tab w:val="left" w:pos="1915"/>
        </w:tabs>
      </w:pPr>
      <w:r>
        <w:rPr>
          <w:noProof/>
        </w:rPr>
        <w:t xml:space="preserve"> </w:t>
      </w:r>
    </w:p>
    <w:sectPr w:rsidR="00ED366F" w:rsidRPr="00A053BB" w:rsidSect="00CE7C9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53E" w:rsidRDefault="0089353E" w:rsidP="00ED366F">
      <w:pPr>
        <w:spacing w:after="0" w:line="240" w:lineRule="auto"/>
      </w:pPr>
      <w:r>
        <w:separator/>
      </w:r>
    </w:p>
  </w:endnote>
  <w:endnote w:type="continuationSeparator" w:id="0">
    <w:p w:rsidR="0089353E" w:rsidRDefault="0089353E" w:rsidP="00ED3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PrimaryInfant">
    <w:altName w:val="Calibri"/>
    <w:panose1 w:val="00000000000000000000"/>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SassoonPrimaryType">
    <w:panose1 w:val="00000000000000000000"/>
    <w:charset w:val="00"/>
    <w:family w:val="auto"/>
    <w:pitch w:val="variable"/>
    <w:sig w:usb0="00000083" w:usb1="00000000" w:usb2="00000000" w:usb3="00000000" w:csb0="00000009" w:csb1="00000000"/>
  </w:font>
  <w:font w:name="Eras Medium ITC">
    <w:panose1 w:val="020B06020305040208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53E" w:rsidRDefault="0089353E" w:rsidP="00ED366F">
      <w:pPr>
        <w:spacing w:after="0" w:line="240" w:lineRule="auto"/>
      </w:pPr>
      <w:r>
        <w:separator/>
      </w:r>
    </w:p>
  </w:footnote>
  <w:footnote w:type="continuationSeparator" w:id="0">
    <w:p w:rsidR="0089353E" w:rsidRDefault="0089353E" w:rsidP="00ED36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7614"/>
    <w:multiLevelType w:val="multilevel"/>
    <w:tmpl w:val="6C4E7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A5A6A"/>
    <w:multiLevelType w:val="hybridMultilevel"/>
    <w:tmpl w:val="C8DC49B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24014C"/>
    <w:multiLevelType w:val="hybridMultilevel"/>
    <w:tmpl w:val="EC24D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22EA"/>
    <w:multiLevelType w:val="hybridMultilevel"/>
    <w:tmpl w:val="6DA00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5E4AFF"/>
    <w:multiLevelType w:val="hybridMultilevel"/>
    <w:tmpl w:val="B84CC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0A613C"/>
    <w:multiLevelType w:val="hybridMultilevel"/>
    <w:tmpl w:val="21FE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FE510D"/>
    <w:multiLevelType w:val="hybridMultilevel"/>
    <w:tmpl w:val="2FD8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AC744E"/>
    <w:multiLevelType w:val="hybridMultilevel"/>
    <w:tmpl w:val="30B87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46B48"/>
    <w:multiLevelType w:val="hybridMultilevel"/>
    <w:tmpl w:val="F1B0A49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11D2F4E"/>
    <w:multiLevelType w:val="multilevel"/>
    <w:tmpl w:val="174E6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73967"/>
    <w:multiLevelType w:val="hybridMultilevel"/>
    <w:tmpl w:val="D3B8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9"/>
  </w:num>
  <w:num w:numId="6">
    <w:abstractNumId w:val="6"/>
  </w:num>
  <w:num w:numId="7">
    <w:abstractNumId w:val="8"/>
  </w:num>
  <w:num w:numId="8">
    <w:abstractNumId w:val="10"/>
  </w:num>
  <w:num w:numId="9">
    <w:abstractNumId w:val="4"/>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068"/>
    <w:rsid w:val="00024087"/>
    <w:rsid w:val="00047886"/>
    <w:rsid w:val="0006508F"/>
    <w:rsid w:val="000777B1"/>
    <w:rsid w:val="000D061C"/>
    <w:rsid w:val="000E1F82"/>
    <w:rsid w:val="000F52C0"/>
    <w:rsid w:val="001507C4"/>
    <w:rsid w:val="00152BD0"/>
    <w:rsid w:val="00161E93"/>
    <w:rsid w:val="001822F6"/>
    <w:rsid w:val="001B2303"/>
    <w:rsid w:val="0020095E"/>
    <w:rsid w:val="00203DB7"/>
    <w:rsid w:val="0025328E"/>
    <w:rsid w:val="002578BC"/>
    <w:rsid w:val="00257D13"/>
    <w:rsid w:val="002D385F"/>
    <w:rsid w:val="002E2720"/>
    <w:rsid w:val="002F23A1"/>
    <w:rsid w:val="00310A1B"/>
    <w:rsid w:val="003233DA"/>
    <w:rsid w:val="003673F4"/>
    <w:rsid w:val="0037554F"/>
    <w:rsid w:val="003E2282"/>
    <w:rsid w:val="00434EF0"/>
    <w:rsid w:val="0048041D"/>
    <w:rsid w:val="00482CA7"/>
    <w:rsid w:val="004B515A"/>
    <w:rsid w:val="004B7FDA"/>
    <w:rsid w:val="004F470C"/>
    <w:rsid w:val="00506C84"/>
    <w:rsid w:val="00507E5F"/>
    <w:rsid w:val="00523244"/>
    <w:rsid w:val="005248ED"/>
    <w:rsid w:val="00553280"/>
    <w:rsid w:val="005A2DE9"/>
    <w:rsid w:val="006445E0"/>
    <w:rsid w:val="00672C72"/>
    <w:rsid w:val="00687ECC"/>
    <w:rsid w:val="006A1F9A"/>
    <w:rsid w:val="006A69F4"/>
    <w:rsid w:val="006C7658"/>
    <w:rsid w:val="006F2F76"/>
    <w:rsid w:val="006F442E"/>
    <w:rsid w:val="007500CC"/>
    <w:rsid w:val="007622FD"/>
    <w:rsid w:val="007812C9"/>
    <w:rsid w:val="007C13E8"/>
    <w:rsid w:val="007E4FF5"/>
    <w:rsid w:val="00822180"/>
    <w:rsid w:val="0089353E"/>
    <w:rsid w:val="008A408A"/>
    <w:rsid w:val="008B5F58"/>
    <w:rsid w:val="008E5572"/>
    <w:rsid w:val="008E72B7"/>
    <w:rsid w:val="008F2EB3"/>
    <w:rsid w:val="009104FD"/>
    <w:rsid w:val="00923A0C"/>
    <w:rsid w:val="00955AC7"/>
    <w:rsid w:val="009A7544"/>
    <w:rsid w:val="009B2C6C"/>
    <w:rsid w:val="009F1A3B"/>
    <w:rsid w:val="00A03307"/>
    <w:rsid w:val="00A053BB"/>
    <w:rsid w:val="00A20921"/>
    <w:rsid w:val="00A24068"/>
    <w:rsid w:val="00A2660F"/>
    <w:rsid w:val="00A3679F"/>
    <w:rsid w:val="00A86267"/>
    <w:rsid w:val="00A92E09"/>
    <w:rsid w:val="00A96AC5"/>
    <w:rsid w:val="00AA04F2"/>
    <w:rsid w:val="00AF3D2F"/>
    <w:rsid w:val="00B93150"/>
    <w:rsid w:val="00BB5CD9"/>
    <w:rsid w:val="00C02A40"/>
    <w:rsid w:val="00C137B2"/>
    <w:rsid w:val="00C21257"/>
    <w:rsid w:val="00C23060"/>
    <w:rsid w:val="00C4757D"/>
    <w:rsid w:val="00C93B4C"/>
    <w:rsid w:val="00C94E21"/>
    <w:rsid w:val="00CD22E2"/>
    <w:rsid w:val="00CE7C95"/>
    <w:rsid w:val="00D6174B"/>
    <w:rsid w:val="00DC66D2"/>
    <w:rsid w:val="00DF0569"/>
    <w:rsid w:val="00E65A9A"/>
    <w:rsid w:val="00E81CDB"/>
    <w:rsid w:val="00EA2D65"/>
    <w:rsid w:val="00ED366F"/>
    <w:rsid w:val="00F471C5"/>
    <w:rsid w:val="00F671D2"/>
    <w:rsid w:val="00FB07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colormenu v:ext="edit" fillcolor="none [3212]"/>
    </o:shapedefaults>
    <o:shapelayout v:ext="edit">
      <o:idmap v:ext="edit" data="1"/>
    </o:shapelayout>
  </w:shapeDefaults>
  <w:decimalSymbol w:val="."/>
  <w:listSeparator w:val=","/>
  <w14:docId w14:val="1F84DC3C"/>
  <w15:docId w15:val="{27B25B9F-4BDB-4300-A903-138C060F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068"/>
    <w:rPr>
      <w:rFonts w:ascii="Tahoma" w:hAnsi="Tahoma" w:cs="Tahoma"/>
      <w:sz w:val="16"/>
      <w:szCs w:val="16"/>
    </w:rPr>
  </w:style>
  <w:style w:type="paragraph" w:styleId="ListParagraph">
    <w:name w:val="List Paragraph"/>
    <w:basedOn w:val="Normal"/>
    <w:uiPriority w:val="34"/>
    <w:qFormat/>
    <w:rsid w:val="006F2F76"/>
    <w:pPr>
      <w:ind w:left="720"/>
      <w:contextualSpacing/>
    </w:pPr>
  </w:style>
  <w:style w:type="table" w:styleId="TableGrid">
    <w:name w:val="Table Grid"/>
    <w:basedOn w:val="TableNormal"/>
    <w:uiPriority w:val="59"/>
    <w:rsid w:val="008E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D366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D366F"/>
  </w:style>
  <w:style w:type="paragraph" w:styleId="Footer">
    <w:name w:val="footer"/>
    <w:basedOn w:val="Normal"/>
    <w:link w:val="FooterChar"/>
    <w:uiPriority w:val="99"/>
    <w:semiHidden/>
    <w:unhideWhenUsed/>
    <w:rsid w:val="00ED366F"/>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D366F"/>
  </w:style>
  <w:style w:type="paragraph" w:customStyle="1" w:styleId="Default">
    <w:name w:val="Default"/>
    <w:rsid w:val="00A92E0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622228">
      <w:bodyDiv w:val="1"/>
      <w:marLeft w:val="0"/>
      <w:marRight w:val="0"/>
      <w:marTop w:val="0"/>
      <w:marBottom w:val="0"/>
      <w:divBdr>
        <w:top w:val="none" w:sz="0" w:space="0" w:color="auto"/>
        <w:left w:val="none" w:sz="0" w:space="0" w:color="auto"/>
        <w:bottom w:val="none" w:sz="0" w:space="0" w:color="auto"/>
        <w:right w:val="none" w:sz="0" w:space="0" w:color="auto"/>
      </w:divBdr>
      <w:divsChild>
        <w:div w:id="30737141">
          <w:marLeft w:val="0"/>
          <w:marRight w:val="0"/>
          <w:marTop w:val="0"/>
          <w:marBottom w:val="0"/>
          <w:divBdr>
            <w:top w:val="none" w:sz="0" w:space="0" w:color="auto"/>
            <w:left w:val="none" w:sz="0" w:space="0" w:color="auto"/>
            <w:bottom w:val="none" w:sz="0" w:space="0" w:color="auto"/>
            <w:right w:val="none" w:sz="0" w:space="0" w:color="auto"/>
          </w:divBdr>
          <w:divsChild>
            <w:div w:id="1668707923">
              <w:marLeft w:val="0"/>
              <w:marRight w:val="0"/>
              <w:marTop w:val="0"/>
              <w:marBottom w:val="0"/>
              <w:divBdr>
                <w:top w:val="none" w:sz="0" w:space="0" w:color="auto"/>
                <w:left w:val="none" w:sz="0" w:space="0" w:color="auto"/>
                <w:bottom w:val="none" w:sz="0" w:space="0" w:color="auto"/>
                <w:right w:val="none" w:sz="0" w:space="0" w:color="auto"/>
              </w:divBdr>
              <w:divsChild>
                <w:div w:id="915817873">
                  <w:marLeft w:val="0"/>
                  <w:marRight w:val="0"/>
                  <w:marTop w:val="0"/>
                  <w:marBottom w:val="0"/>
                  <w:divBdr>
                    <w:top w:val="none" w:sz="0" w:space="0" w:color="auto"/>
                    <w:left w:val="none" w:sz="0" w:space="0" w:color="auto"/>
                    <w:bottom w:val="none" w:sz="0" w:space="0" w:color="auto"/>
                    <w:right w:val="none" w:sz="0" w:space="0" w:color="auto"/>
                  </w:divBdr>
                  <w:divsChild>
                    <w:div w:id="356395499">
                      <w:marLeft w:val="0"/>
                      <w:marRight w:val="0"/>
                      <w:marTop w:val="0"/>
                      <w:marBottom w:val="0"/>
                      <w:divBdr>
                        <w:top w:val="none" w:sz="0" w:space="0" w:color="auto"/>
                        <w:left w:val="none" w:sz="0" w:space="0" w:color="auto"/>
                        <w:bottom w:val="none" w:sz="0" w:space="0" w:color="auto"/>
                        <w:right w:val="none" w:sz="0" w:space="0" w:color="auto"/>
                      </w:divBdr>
                      <w:divsChild>
                        <w:div w:id="2121335795">
                          <w:marLeft w:val="0"/>
                          <w:marRight w:val="0"/>
                          <w:marTop w:val="0"/>
                          <w:marBottom w:val="0"/>
                          <w:divBdr>
                            <w:top w:val="none" w:sz="0" w:space="0" w:color="auto"/>
                            <w:left w:val="none" w:sz="0" w:space="0" w:color="auto"/>
                            <w:bottom w:val="none" w:sz="0" w:space="0" w:color="auto"/>
                            <w:right w:val="none" w:sz="0" w:space="0" w:color="auto"/>
                          </w:divBdr>
                          <w:divsChild>
                            <w:div w:id="111032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8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Stephens.B</dc:creator>
  <cp:lastModifiedBy>Mrs J Clifford</cp:lastModifiedBy>
  <cp:revision>2</cp:revision>
  <cp:lastPrinted>2019-01-29T13:45:00Z</cp:lastPrinted>
  <dcterms:created xsi:type="dcterms:W3CDTF">2023-07-11T11:48:00Z</dcterms:created>
  <dcterms:modified xsi:type="dcterms:W3CDTF">2023-07-11T11:48:00Z</dcterms:modified>
</cp:coreProperties>
</file>