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062C10" w14:textId="77777777" w:rsidR="00322010" w:rsidRDefault="00B7062D" w:rsidP="00CD0B23">
      <w:pPr>
        <w:pStyle w:val="NormalWeb"/>
        <w:spacing w:before="0" w:beforeAutospacing="0" w:after="0" w:afterAutospacing="0"/>
        <w:jc w:val="center"/>
        <w:rPr>
          <w:rFonts w:ascii="SassoonPrimaryInfant" w:eastAsia="+mn-ea" w:hAnsi="SassoonPrimaryInfant" w:cs="+mn-cs"/>
          <w:b/>
          <w:bCs/>
          <w:color w:val="000000"/>
          <w:kern w:val="24"/>
          <w:u w:val="single"/>
        </w:rPr>
      </w:pPr>
      <w:bookmarkStart w:id="0" w:name="_GoBack"/>
      <w:bookmarkEnd w:id="0"/>
      <w:r w:rsidRPr="00862472">
        <w:rPr>
          <w:rFonts w:ascii="SassoonPrimaryInfant" w:eastAsia="+mn-ea" w:hAnsi="SassoonPrimaryInfant" w:cs="+mn-cs"/>
          <w:b/>
          <w:bCs/>
          <w:color w:val="000000"/>
          <w:kern w:val="24"/>
          <w:u w:val="single"/>
        </w:rPr>
        <w:t>Assessment Expectations</w:t>
      </w:r>
      <w:r w:rsidR="007F1728" w:rsidRPr="00862472">
        <w:rPr>
          <w:rFonts w:ascii="SassoonPrimaryInfant" w:eastAsia="+mn-ea" w:hAnsi="SassoonPrimaryInfant" w:cs="+mn-cs"/>
          <w:b/>
          <w:bCs/>
          <w:color w:val="000000"/>
          <w:kern w:val="24"/>
          <w:u w:val="single"/>
        </w:rPr>
        <w:t xml:space="preserve"> in </w:t>
      </w:r>
      <w:r w:rsidR="00193075" w:rsidRPr="00862472">
        <w:rPr>
          <w:rFonts w:ascii="SassoonPrimaryInfant" w:eastAsia="+mn-ea" w:hAnsi="SassoonPrimaryInfant" w:cs="+mn-cs"/>
          <w:b/>
          <w:bCs/>
          <w:color w:val="000000"/>
          <w:kern w:val="24"/>
          <w:u w:val="single"/>
        </w:rPr>
        <w:t>Music</w:t>
      </w:r>
      <w:r w:rsidR="00CD0B23">
        <w:rPr>
          <w:rFonts w:ascii="SassoonPrimaryInfant" w:eastAsia="+mn-ea" w:hAnsi="SassoonPrimaryInfant" w:cs="+mn-cs"/>
          <w:b/>
          <w:bCs/>
          <w:color w:val="000000"/>
          <w:kern w:val="24"/>
          <w:u w:val="single"/>
        </w:rPr>
        <w:t xml:space="preserve"> </w:t>
      </w:r>
    </w:p>
    <w:p w14:paraId="5E7AA7EC" w14:textId="343B1E4C" w:rsidR="00B7062D" w:rsidRPr="00862472" w:rsidRDefault="00DD1C19" w:rsidP="00CD0B23">
      <w:pPr>
        <w:pStyle w:val="NormalWeb"/>
        <w:spacing w:before="0" w:beforeAutospacing="0" w:after="0" w:afterAutospacing="0"/>
        <w:jc w:val="center"/>
        <w:rPr>
          <w:rFonts w:ascii="SassoonPrimaryInfant" w:eastAsia="+mn-ea" w:hAnsi="SassoonPrimaryInfant" w:cs="+mn-cs"/>
          <w:b/>
          <w:bCs/>
          <w:color w:val="000000"/>
          <w:kern w:val="24"/>
          <w:u w:val="single"/>
        </w:rPr>
      </w:pPr>
      <w:r w:rsidRPr="00862472">
        <w:rPr>
          <w:rFonts w:ascii="SassoonPrimaryInfant" w:eastAsia="+mn-ea" w:hAnsi="SassoonPrimaryInfant" w:cs="+mn-cs"/>
          <w:b/>
          <w:bCs/>
          <w:color w:val="000000"/>
          <w:kern w:val="24"/>
          <w:u w:val="single"/>
        </w:rPr>
        <w:t>Expected Standard</w:t>
      </w:r>
    </w:p>
    <w:p w14:paraId="2288FD53" w14:textId="173487E9" w:rsidR="00186769" w:rsidRPr="00B33CF6" w:rsidRDefault="00186769" w:rsidP="00B7062D">
      <w:pPr>
        <w:pStyle w:val="NormalWeb"/>
        <w:spacing w:before="0" w:beforeAutospacing="0" w:after="0" w:afterAutospacing="0"/>
        <w:jc w:val="center"/>
        <w:rPr>
          <w:rFonts w:ascii="SassoonPrimaryInfant" w:hAnsi="SassoonPrimaryInfant"/>
          <w:color w:val="FF0000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43"/>
      </w:tblGrid>
      <w:tr w:rsidR="00186769" w:rsidRPr="00B33CF6" w14:paraId="3573A442" w14:textId="77777777" w:rsidTr="00322010">
        <w:tc>
          <w:tcPr>
            <w:tcW w:w="10343" w:type="dxa"/>
            <w:shd w:val="clear" w:color="auto" w:fill="FFFF00"/>
          </w:tcPr>
          <w:p w14:paraId="7C6B24E7" w14:textId="62F1FE6E" w:rsidR="00186769" w:rsidRPr="00862472" w:rsidRDefault="00186769" w:rsidP="00B7062D">
            <w:pPr>
              <w:pStyle w:val="NormalWeb"/>
              <w:spacing w:before="0" w:beforeAutospacing="0" w:after="0" w:afterAutospacing="0"/>
              <w:rPr>
                <w:rFonts w:ascii="SassoonPrimaryInfant" w:hAnsi="SassoonPrimaryInfant"/>
              </w:rPr>
            </w:pPr>
            <w:r w:rsidRPr="00862472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</w:rPr>
              <w:t xml:space="preserve">A Year 1 </w:t>
            </w:r>
            <w:r w:rsidR="00193075" w:rsidRPr="00862472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</w:rPr>
              <w:t>musician</w:t>
            </w:r>
            <w:r w:rsidRPr="00862472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</w:rPr>
              <w:t xml:space="preserve"> can:</w:t>
            </w:r>
          </w:p>
        </w:tc>
      </w:tr>
      <w:tr w:rsidR="00186769" w:rsidRPr="00B33CF6" w14:paraId="028BCC7B" w14:textId="77777777" w:rsidTr="00322010">
        <w:tc>
          <w:tcPr>
            <w:tcW w:w="10343" w:type="dxa"/>
          </w:tcPr>
          <w:p w14:paraId="7C8B6710" w14:textId="2029DBD9" w:rsidR="00193075" w:rsidRPr="00CD0B23" w:rsidRDefault="00193075" w:rsidP="00814B6D">
            <w:pPr>
              <w:pStyle w:val="NormalWeb"/>
              <w:spacing w:before="0" w:beforeAutospacing="0" w:after="0" w:afterAutospacing="0"/>
              <w:rPr>
                <w:rFonts w:ascii="SassoonPrimaryInfant" w:hAnsi="SassoonPrimaryInfant"/>
                <w:sz w:val="22"/>
                <w:szCs w:val="22"/>
              </w:rPr>
            </w:pPr>
            <w:r w:rsidRPr="00CD0B23">
              <w:rPr>
                <w:rFonts w:ascii="SassoonPrimaryInfant" w:hAnsi="SassoonPrimaryInfant"/>
                <w:b/>
                <w:bCs/>
                <w:sz w:val="22"/>
                <w:szCs w:val="22"/>
              </w:rPr>
              <w:t xml:space="preserve">Singing </w:t>
            </w:r>
            <w:r w:rsidRPr="00CD0B23">
              <w:rPr>
                <w:rFonts w:ascii="SassoonPrimaryInfant" w:hAnsi="SassoonPrimaryInfant"/>
                <w:sz w:val="22"/>
                <w:szCs w:val="22"/>
              </w:rPr>
              <w:t xml:space="preserve">- Sing simple songs.  </w:t>
            </w:r>
          </w:p>
          <w:p w14:paraId="473F8D14" w14:textId="59AC4E59" w:rsidR="00193075" w:rsidRPr="00CD0B23" w:rsidRDefault="00193075" w:rsidP="00814B6D">
            <w:pPr>
              <w:pStyle w:val="NormalWeb"/>
              <w:spacing w:before="0" w:beforeAutospacing="0" w:after="0" w:afterAutospacing="0"/>
              <w:rPr>
                <w:rFonts w:ascii="SassoonPrimaryInfant" w:hAnsi="SassoonPrimaryInfant"/>
                <w:sz w:val="22"/>
                <w:szCs w:val="22"/>
              </w:rPr>
            </w:pPr>
            <w:r w:rsidRPr="00CD0B23">
              <w:rPr>
                <w:rFonts w:ascii="SassoonPrimaryInfant" w:hAnsi="SassoonPrimaryInfant"/>
                <w:b/>
                <w:bCs/>
                <w:sz w:val="22"/>
                <w:szCs w:val="22"/>
              </w:rPr>
              <w:t>Listening</w:t>
            </w:r>
            <w:r w:rsidRPr="00CD0B23">
              <w:rPr>
                <w:rFonts w:ascii="SassoonPrimaryInfant" w:hAnsi="SassoonPrimaryInfant"/>
                <w:sz w:val="22"/>
                <w:szCs w:val="22"/>
              </w:rPr>
              <w:t xml:space="preserve"> - Begin to develop a knowledge and understanding of stories, origins, traditions, history and social context of the music they are listening to.  </w:t>
            </w:r>
          </w:p>
          <w:p w14:paraId="78F11EDC" w14:textId="58622AAE" w:rsidR="00193075" w:rsidRPr="00CD0B23" w:rsidRDefault="00193075" w:rsidP="00814B6D">
            <w:pPr>
              <w:pStyle w:val="NormalWeb"/>
              <w:spacing w:before="0" w:beforeAutospacing="0" w:after="0" w:afterAutospacing="0"/>
              <w:rPr>
                <w:rFonts w:ascii="SassoonPrimaryInfant" w:hAnsi="SassoonPrimaryInfant"/>
                <w:sz w:val="22"/>
                <w:szCs w:val="22"/>
              </w:rPr>
            </w:pPr>
            <w:r w:rsidRPr="00CD0B23">
              <w:rPr>
                <w:rFonts w:ascii="SassoonPrimaryInfant" w:hAnsi="SassoonPrimaryInfant"/>
                <w:b/>
                <w:bCs/>
                <w:sz w:val="22"/>
                <w:szCs w:val="22"/>
              </w:rPr>
              <w:t>Composition</w:t>
            </w:r>
            <w:r w:rsidRPr="00CD0B23">
              <w:rPr>
                <w:rFonts w:ascii="SassoonPrimaryInfant" w:hAnsi="SassoonPrimaryInfant"/>
                <w:sz w:val="22"/>
                <w:szCs w:val="22"/>
              </w:rPr>
              <w:t xml:space="preserve"> – Create musical sound effects in response to a </w:t>
            </w:r>
            <w:proofErr w:type="gramStart"/>
            <w:r w:rsidRPr="00CD0B23">
              <w:rPr>
                <w:rFonts w:ascii="SassoonPrimaryInfant" w:hAnsi="SassoonPrimaryInfant"/>
                <w:sz w:val="22"/>
                <w:szCs w:val="22"/>
              </w:rPr>
              <w:t>stimuli</w:t>
            </w:r>
            <w:proofErr w:type="gramEnd"/>
            <w:r w:rsidRPr="00CD0B23">
              <w:rPr>
                <w:rFonts w:ascii="SassoonPrimaryInfant" w:hAnsi="SassoonPrimaryInfant"/>
                <w:sz w:val="22"/>
                <w:szCs w:val="22"/>
              </w:rPr>
              <w:t xml:space="preserve"> using classroom instruments or the voice. Recognise how graphic notation can represent created sounds, explore and create own symbols.</w:t>
            </w:r>
          </w:p>
          <w:p w14:paraId="26EEB01A" w14:textId="3FDA67E6" w:rsidR="00193075" w:rsidRPr="00CD0B23" w:rsidRDefault="00193075" w:rsidP="00814B6D">
            <w:pPr>
              <w:pStyle w:val="NormalWeb"/>
              <w:spacing w:before="0" w:beforeAutospacing="0" w:after="0" w:afterAutospacing="0"/>
              <w:rPr>
                <w:rFonts w:ascii="SassoonPrimaryInfant" w:hAnsi="SassoonPrimaryInfant"/>
                <w:sz w:val="22"/>
                <w:szCs w:val="22"/>
              </w:rPr>
            </w:pPr>
            <w:r w:rsidRPr="00CD0B23">
              <w:rPr>
                <w:rFonts w:ascii="SassoonPrimaryInfant" w:hAnsi="SassoonPrimaryInfant"/>
                <w:b/>
                <w:bCs/>
                <w:sz w:val="22"/>
                <w:szCs w:val="22"/>
              </w:rPr>
              <w:t xml:space="preserve">Musicianship </w:t>
            </w:r>
            <w:r w:rsidRPr="00CD0B23">
              <w:rPr>
                <w:rFonts w:ascii="SassoonPrimaryInfant" w:hAnsi="SassoonPrimaryInfant"/>
                <w:sz w:val="22"/>
                <w:szCs w:val="22"/>
              </w:rPr>
              <w:t>– Respond to the pulse and tempo changes in recorded or live music.  To clap</w:t>
            </w:r>
            <w:r w:rsidR="009A175F" w:rsidRPr="00CD0B23">
              <w:rPr>
                <w:rFonts w:ascii="SassoonPrimaryInfant" w:hAnsi="SassoonPrimaryInfant"/>
                <w:sz w:val="22"/>
                <w:szCs w:val="22"/>
              </w:rPr>
              <w:t>, play on percussion or sing simple rhythm patterns maintaining a steady beat.  To be able to identify high and low sounds and begin to develop an understanding of pitch.</w:t>
            </w:r>
          </w:p>
          <w:p w14:paraId="07708430" w14:textId="218C98A3" w:rsidR="00E65040" w:rsidRPr="00F30FEF" w:rsidRDefault="00AD12EA" w:rsidP="009A175F">
            <w:pPr>
              <w:pStyle w:val="NormalWeb"/>
              <w:spacing w:before="0" w:beforeAutospacing="0" w:after="0" w:afterAutospacing="0"/>
              <w:rPr>
                <w:rFonts w:ascii="SassoonPrimaryInfant" w:hAnsi="SassoonPrimaryInfant"/>
              </w:rPr>
            </w:pPr>
            <w:r w:rsidRPr="00CD0B23">
              <w:rPr>
                <w:rFonts w:ascii="SassoonPrimaryInfant" w:hAnsi="SassoonPrimaryInfant"/>
                <w:b/>
                <w:bCs/>
                <w:sz w:val="22"/>
                <w:szCs w:val="22"/>
              </w:rPr>
              <w:t xml:space="preserve">Keywords – </w:t>
            </w:r>
            <w:r w:rsidRPr="00CD0B23">
              <w:rPr>
                <w:rFonts w:ascii="SassoonPrimaryInfant" w:hAnsi="SassoonPrimaryInfant"/>
                <w:sz w:val="22"/>
                <w:szCs w:val="22"/>
              </w:rPr>
              <w:t>pulse</w:t>
            </w:r>
            <w:r w:rsidR="004E5732" w:rsidRPr="00CD0B23">
              <w:rPr>
                <w:rFonts w:ascii="SassoonPrimaryInfant" w:hAnsi="SassoonPrimaryInfant"/>
                <w:sz w:val="22"/>
                <w:szCs w:val="22"/>
              </w:rPr>
              <w:t>/beat</w:t>
            </w:r>
            <w:r w:rsidRPr="00CD0B23">
              <w:rPr>
                <w:rFonts w:ascii="SassoonPrimaryInfant" w:hAnsi="SassoonPrimaryInfant"/>
                <w:sz w:val="22"/>
                <w:szCs w:val="22"/>
              </w:rPr>
              <w:t xml:space="preserve">, </w:t>
            </w:r>
            <w:r w:rsidR="006D5E45" w:rsidRPr="00CD0B23">
              <w:rPr>
                <w:rFonts w:ascii="SassoonPrimaryInfant" w:hAnsi="SassoonPrimaryInfant"/>
                <w:sz w:val="22"/>
                <w:szCs w:val="22"/>
              </w:rPr>
              <w:t>dynamics (</w:t>
            </w:r>
            <w:r w:rsidR="000B01BC" w:rsidRPr="00CD0B23">
              <w:rPr>
                <w:rFonts w:ascii="SassoonPrimaryInfant" w:hAnsi="SassoonPrimaryInfant"/>
                <w:sz w:val="22"/>
                <w:szCs w:val="22"/>
              </w:rPr>
              <w:t>forte, piano</w:t>
            </w:r>
            <w:r w:rsidR="006D5E45" w:rsidRPr="00CD0B23">
              <w:rPr>
                <w:rFonts w:ascii="SassoonPrimaryInfant" w:hAnsi="SassoonPrimaryInfant"/>
                <w:sz w:val="22"/>
                <w:szCs w:val="22"/>
              </w:rPr>
              <w:t>)</w:t>
            </w:r>
            <w:r w:rsidR="00807A91" w:rsidRPr="00CD0B23">
              <w:rPr>
                <w:rFonts w:ascii="SassoonPrimaryInfant" w:hAnsi="SassoonPrimaryInfant"/>
                <w:sz w:val="22"/>
                <w:szCs w:val="22"/>
              </w:rPr>
              <w:t>, graphic score</w:t>
            </w:r>
            <w:r w:rsidR="00A40646" w:rsidRPr="00CD0B23">
              <w:rPr>
                <w:rFonts w:ascii="SassoonPrimaryInfant" w:hAnsi="SassoonPrimaryInfant"/>
                <w:sz w:val="22"/>
                <w:szCs w:val="22"/>
              </w:rPr>
              <w:t>.</w:t>
            </w:r>
          </w:p>
        </w:tc>
      </w:tr>
      <w:tr w:rsidR="00186769" w:rsidRPr="00B33CF6" w14:paraId="41C15D84" w14:textId="77777777" w:rsidTr="00322010">
        <w:tc>
          <w:tcPr>
            <w:tcW w:w="10343" w:type="dxa"/>
            <w:shd w:val="clear" w:color="auto" w:fill="FFFF00"/>
          </w:tcPr>
          <w:p w14:paraId="7BB3F4C0" w14:textId="73884B4E" w:rsidR="00186769" w:rsidRPr="00862472" w:rsidRDefault="00814B6D" w:rsidP="00814B6D">
            <w:pPr>
              <w:pStyle w:val="NormalWeb"/>
              <w:spacing w:before="0" w:beforeAutospacing="0" w:after="0" w:afterAutospacing="0"/>
              <w:rPr>
                <w:rFonts w:ascii="SassoonPrimaryInfant" w:hAnsi="SassoonPrimaryInfant"/>
              </w:rPr>
            </w:pPr>
            <w:r w:rsidRPr="00862472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</w:rPr>
              <w:t xml:space="preserve">A Year 2 </w:t>
            </w:r>
            <w:r w:rsidR="00193075" w:rsidRPr="00862472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</w:rPr>
              <w:t>musician</w:t>
            </w:r>
            <w:r w:rsidRPr="00862472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</w:rPr>
              <w:t xml:space="preserve"> can:</w:t>
            </w:r>
          </w:p>
        </w:tc>
      </w:tr>
      <w:tr w:rsidR="00814B6D" w:rsidRPr="00B33CF6" w14:paraId="23F62636" w14:textId="77777777" w:rsidTr="00322010">
        <w:tc>
          <w:tcPr>
            <w:tcW w:w="10343" w:type="dxa"/>
          </w:tcPr>
          <w:p w14:paraId="65744E61" w14:textId="4D480C3E" w:rsidR="009F0C62" w:rsidRPr="00CD0B23" w:rsidRDefault="009F0C62" w:rsidP="00814B6D">
            <w:pPr>
              <w:pStyle w:val="NormalWeb"/>
              <w:spacing w:before="0" w:beforeAutospacing="0" w:after="0" w:afterAutospacing="0"/>
              <w:rPr>
                <w:rFonts w:ascii="SassoonPrimaryInfant" w:hAnsi="SassoonPrimaryInfant"/>
                <w:sz w:val="22"/>
                <w:szCs w:val="22"/>
              </w:rPr>
            </w:pPr>
            <w:r w:rsidRPr="00CD0B23">
              <w:rPr>
                <w:rFonts w:ascii="SassoonPrimaryInfant" w:hAnsi="SassoonPrimaryInfant"/>
                <w:b/>
                <w:bCs/>
                <w:sz w:val="22"/>
                <w:szCs w:val="22"/>
              </w:rPr>
              <w:t xml:space="preserve">Singing – </w:t>
            </w:r>
            <w:r w:rsidRPr="00CD0B23">
              <w:rPr>
                <w:rFonts w:ascii="SassoonPrimaryInfant" w:hAnsi="SassoonPrimaryInfant"/>
                <w:sz w:val="22"/>
                <w:szCs w:val="22"/>
              </w:rPr>
              <w:t xml:space="preserve">Sing </w:t>
            </w:r>
            <w:r w:rsidR="0045426C" w:rsidRPr="00CD0B23">
              <w:rPr>
                <w:rFonts w:ascii="SassoonPrimaryInfant" w:hAnsi="SassoonPrimaryInfant"/>
                <w:sz w:val="22"/>
                <w:szCs w:val="22"/>
              </w:rPr>
              <w:t xml:space="preserve">songs with increasing vocal control. </w:t>
            </w:r>
            <w:r w:rsidR="00C25FBD" w:rsidRPr="00CD0B23">
              <w:rPr>
                <w:rFonts w:ascii="SassoonPrimaryInfant" w:hAnsi="SassoonPrimaryInfant"/>
                <w:sz w:val="22"/>
                <w:szCs w:val="22"/>
              </w:rPr>
              <w:t>Know the meaning of dynamics and tempo and demonstrate these when singing.</w:t>
            </w:r>
          </w:p>
          <w:p w14:paraId="600A9544" w14:textId="30690C05" w:rsidR="00F62FE5" w:rsidRPr="00CD0B23" w:rsidRDefault="007C6DF6" w:rsidP="00814B6D">
            <w:pPr>
              <w:pStyle w:val="NormalWeb"/>
              <w:spacing w:before="0" w:beforeAutospacing="0" w:after="0" w:afterAutospacing="0"/>
              <w:rPr>
                <w:rFonts w:ascii="SassoonPrimaryInfant" w:hAnsi="SassoonPrimaryInfant"/>
                <w:sz w:val="22"/>
                <w:szCs w:val="22"/>
              </w:rPr>
            </w:pPr>
            <w:r w:rsidRPr="00CD0B23">
              <w:rPr>
                <w:rFonts w:ascii="SassoonPrimaryInfant" w:hAnsi="SassoonPrimaryInfant"/>
                <w:b/>
                <w:bCs/>
                <w:sz w:val="22"/>
                <w:szCs w:val="22"/>
              </w:rPr>
              <w:t xml:space="preserve">Listening </w:t>
            </w:r>
            <w:r w:rsidR="006F547B" w:rsidRPr="00CD0B23">
              <w:rPr>
                <w:rFonts w:ascii="SassoonPrimaryInfant" w:hAnsi="SassoonPrimaryInfant"/>
                <w:b/>
                <w:bCs/>
                <w:sz w:val="22"/>
                <w:szCs w:val="22"/>
              </w:rPr>
              <w:t>–</w:t>
            </w:r>
            <w:r w:rsidRPr="00CD0B23">
              <w:rPr>
                <w:rFonts w:ascii="SassoonPrimaryInfant" w:hAnsi="SassoonPrimaryInfant"/>
                <w:b/>
                <w:bCs/>
                <w:sz w:val="22"/>
                <w:szCs w:val="22"/>
              </w:rPr>
              <w:t xml:space="preserve"> </w:t>
            </w:r>
            <w:r w:rsidR="006F547B" w:rsidRPr="00CD0B23">
              <w:rPr>
                <w:rFonts w:ascii="SassoonPrimaryInfant" w:hAnsi="SassoonPrimaryInfant"/>
                <w:sz w:val="22"/>
                <w:szCs w:val="22"/>
              </w:rPr>
              <w:t xml:space="preserve">To continue to develop a knowledge and understanding of stories, origins, traditions, history and social context of the music they are listening to.  </w:t>
            </w:r>
          </w:p>
          <w:p w14:paraId="30FE18F0" w14:textId="2B9CA1C4" w:rsidR="000B01BC" w:rsidRPr="00CD0B23" w:rsidRDefault="006F547B" w:rsidP="00814B6D">
            <w:pPr>
              <w:pStyle w:val="NormalWeb"/>
              <w:spacing w:before="0" w:beforeAutospacing="0" w:after="0" w:afterAutospacing="0"/>
              <w:rPr>
                <w:rFonts w:ascii="SassoonPrimaryInfant" w:hAnsi="SassoonPrimaryInfant"/>
                <w:sz w:val="22"/>
                <w:szCs w:val="22"/>
              </w:rPr>
            </w:pPr>
            <w:r w:rsidRPr="00CD0B23">
              <w:rPr>
                <w:rFonts w:ascii="SassoonPrimaryInfant" w:hAnsi="SassoonPrimaryInfant"/>
                <w:b/>
                <w:bCs/>
                <w:sz w:val="22"/>
                <w:szCs w:val="22"/>
              </w:rPr>
              <w:t xml:space="preserve">Composition </w:t>
            </w:r>
            <w:r w:rsidR="009456A8" w:rsidRPr="00CD0B23">
              <w:rPr>
                <w:rFonts w:ascii="SassoonPrimaryInfant" w:hAnsi="SassoonPrimaryInfant"/>
                <w:b/>
                <w:bCs/>
                <w:sz w:val="22"/>
                <w:szCs w:val="22"/>
              </w:rPr>
              <w:t>–</w:t>
            </w:r>
            <w:r w:rsidRPr="00CD0B23">
              <w:rPr>
                <w:rFonts w:ascii="SassoonPrimaryInfant" w:hAnsi="SassoonPrimaryInfant"/>
                <w:b/>
                <w:bCs/>
                <w:sz w:val="22"/>
                <w:szCs w:val="22"/>
              </w:rPr>
              <w:t xml:space="preserve"> </w:t>
            </w:r>
            <w:r w:rsidR="009456A8" w:rsidRPr="00CD0B23">
              <w:rPr>
                <w:rFonts w:ascii="SassoonPrimaryInfant" w:hAnsi="SassoonPrimaryInfant"/>
                <w:sz w:val="22"/>
                <w:szCs w:val="22"/>
              </w:rPr>
              <w:t>Create music in response to a non-musical stimulus.</w:t>
            </w:r>
            <w:r w:rsidR="00BE2BD3" w:rsidRPr="00CD0B23">
              <w:rPr>
                <w:rFonts w:ascii="SassoonPrimaryInfant" w:hAnsi="SassoonPrimaryInfant"/>
                <w:sz w:val="22"/>
                <w:szCs w:val="22"/>
              </w:rPr>
              <w:t xml:space="preserve">  Use graphic symbols, dot and stick notation to keep a record of composed pieces.</w:t>
            </w:r>
          </w:p>
          <w:p w14:paraId="32F6B751" w14:textId="13A3E2F8" w:rsidR="00DE5622" w:rsidRPr="00CD0B23" w:rsidRDefault="00DE5622" w:rsidP="00814B6D">
            <w:pPr>
              <w:pStyle w:val="NormalWeb"/>
              <w:spacing w:before="0" w:beforeAutospacing="0" w:after="0" w:afterAutospacing="0"/>
              <w:rPr>
                <w:rFonts w:ascii="SassoonPrimaryInfant" w:hAnsi="SassoonPrimaryInfant"/>
                <w:sz w:val="22"/>
                <w:szCs w:val="22"/>
              </w:rPr>
            </w:pPr>
            <w:r w:rsidRPr="00CD0B23">
              <w:rPr>
                <w:rFonts w:ascii="SassoonPrimaryInfant" w:hAnsi="SassoonPrimaryInfant"/>
                <w:b/>
                <w:bCs/>
                <w:sz w:val="22"/>
                <w:szCs w:val="22"/>
              </w:rPr>
              <w:t xml:space="preserve">Musicianship </w:t>
            </w:r>
            <w:r w:rsidR="00CA19AF" w:rsidRPr="00CD0B23">
              <w:rPr>
                <w:rFonts w:ascii="SassoonPrimaryInfant" w:hAnsi="SassoonPrimaryInfant"/>
                <w:b/>
                <w:bCs/>
                <w:sz w:val="22"/>
                <w:szCs w:val="22"/>
              </w:rPr>
              <w:t>–</w:t>
            </w:r>
            <w:r w:rsidRPr="00CD0B23">
              <w:rPr>
                <w:rFonts w:ascii="SassoonPrimaryInfant" w:hAnsi="SassoonPrimaryInfant"/>
                <w:b/>
                <w:bCs/>
                <w:sz w:val="22"/>
                <w:szCs w:val="22"/>
              </w:rPr>
              <w:t xml:space="preserve"> </w:t>
            </w:r>
            <w:r w:rsidR="00CA19AF" w:rsidRPr="00CD0B23">
              <w:rPr>
                <w:rFonts w:ascii="SassoonPrimaryInfant" w:hAnsi="SassoonPrimaryInfant"/>
                <w:sz w:val="22"/>
                <w:szCs w:val="22"/>
              </w:rPr>
              <w:t>To be able to mark the beat of a listening piece</w:t>
            </w:r>
            <w:r w:rsidR="00FC2732" w:rsidRPr="00CD0B23">
              <w:rPr>
                <w:rFonts w:ascii="SassoonPrimaryInfant" w:hAnsi="SassoonPrimaryInfant"/>
                <w:sz w:val="22"/>
                <w:szCs w:val="22"/>
              </w:rPr>
              <w:t xml:space="preserve"> and recognise tempo changes.  Begin to group beats in twos and </w:t>
            </w:r>
            <w:proofErr w:type="gramStart"/>
            <w:r w:rsidR="00BB6C70" w:rsidRPr="00CD0B23">
              <w:rPr>
                <w:rFonts w:ascii="SassoonPrimaryInfant" w:hAnsi="SassoonPrimaryInfant"/>
                <w:sz w:val="22"/>
                <w:szCs w:val="22"/>
              </w:rPr>
              <w:t xml:space="preserve">threes, </w:t>
            </w:r>
            <w:r w:rsidR="00D005E7" w:rsidRPr="00CD0B23">
              <w:rPr>
                <w:rFonts w:ascii="SassoonPrimaryInfant" w:hAnsi="SassoonPrimaryInfant"/>
                <w:sz w:val="22"/>
                <w:szCs w:val="22"/>
              </w:rPr>
              <w:t xml:space="preserve"> Copy</w:t>
            </w:r>
            <w:proofErr w:type="gramEnd"/>
            <w:r w:rsidR="00D005E7" w:rsidRPr="00CD0B23">
              <w:rPr>
                <w:rFonts w:ascii="SassoonPrimaryInfant" w:hAnsi="SassoonPrimaryInfant"/>
                <w:sz w:val="22"/>
                <w:szCs w:val="22"/>
              </w:rPr>
              <w:t xml:space="preserve"> and invent rhythm patterns</w:t>
            </w:r>
            <w:r w:rsidR="00967FCE" w:rsidRPr="00CD0B23">
              <w:rPr>
                <w:rFonts w:ascii="SassoonPrimaryInfant" w:hAnsi="SassoonPrimaryInfant"/>
                <w:sz w:val="22"/>
                <w:szCs w:val="22"/>
              </w:rPr>
              <w:t>.  Represent rhythms using stick notation</w:t>
            </w:r>
            <w:r w:rsidR="00E502D6" w:rsidRPr="00CD0B23">
              <w:rPr>
                <w:rFonts w:ascii="SassoonPrimaryInfant" w:hAnsi="SassoonPrimaryInfant"/>
                <w:sz w:val="22"/>
                <w:szCs w:val="22"/>
              </w:rPr>
              <w:t xml:space="preserve"> including crotchets, quavers and crotchet rests.</w:t>
            </w:r>
            <w:r w:rsidR="00B55CBA" w:rsidRPr="00CD0B23">
              <w:rPr>
                <w:rFonts w:ascii="SassoonPrimaryInfant" w:hAnsi="SassoonPrimaryInfant"/>
                <w:sz w:val="22"/>
                <w:szCs w:val="22"/>
              </w:rPr>
              <w:t xml:space="preserve"> Create and perform their own rhythm patterns with </w:t>
            </w:r>
            <w:r w:rsidR="002C2AFF" w:rsidRPr="00CD0B23">
              <w:rPr>
                <w:rFonts w:ascii="SassoonPrimaryInfant" w:hAnsi="SassoonPrimaryInfant"/>
                <w:sz w:val="22"/>
                <w:szCs w:val="22"/>
              </w:rPr>
              <w:t xml:space="preserve">stick notation.  </w:t>
            </w:r>
            <w:r w:rsidR="00AC2D1A" w:rsidRPr="00CD0B23">
              <w:rPr>
                <w:rFonts w:ascii="SassoonPrimaryInfant" w:hAnsi="SassoonPrimaryInfant"/>
                <w:sz w:val="22"/>
                <w:szCs w:val="22"/>
              </w:rPr>
              <w:t xml:space="preserve">Respond independently to pitch changes heard in </w:t>
            </w:r>
            <w:r w:rsidR="00B560A0" w:rsidRPr="00CD0B23">
              <w:rPr>
                <w:rFonts w:ascii="SassoonPrimaryInfant" w:hAnsi="SassoonPrimaryInfant"/>
                <w:sz w:val="22"/>
                <w:szCs w:val="22"/>
              </w:rPr>
              <w:t>short melodic phrases, indicating with actions.</w:t>
            </w:r>
          </w:p>
          <w:p w14:paraId="14EB5A5C" w14:textId="30CC2296" w:rsidR="00814B6D" w:rsidRPr="00F30FEF" w:rsidRDefault="000B01BC" w:rsidP="00B560A0">
            <w:pPr>
              <w:pStyle w:val="NormalWeb"/>
              <w:spacing w:before="0" w:beforeAutospacing="0" w:after="0" w:afterAutospacing="0"/>
              <w:rPr>
                <w:rFonts w:ascii="SassoonPrimaryInfant" w:hAnsi="SassoonPrimaryInfant"/>
              </w:rPr>
            </w:pPr>
            <w:r w:rsidRPr="00CD0B23">
              <w:rPr>
                <w:rFonts w:ascii="SassoonPrimaryInfant" w:hAnsi="SassoonPrimaryInfant"/>
                <w:b/>
                <w:bCs/>
                <w:sz w:val="22"/>
                <w:szCs w:val="22"/>
              </w:rPr>
              <w:t xml:space="preserve">Keywords – </w:t>
            </w:r>
            <w:r w:rsidRPr="00CD0B23">
              <w:rPr>
                <w:rFonts w:ascii="SassoonPrimaryInfant" w:hAnsi="SassoonPrimaryInfant"/>
                <w:sz w:val="22"/>
                <w:szCs w:val="22"/>
              </w:rPr>
              <w:t>dynamics</w:t>
            </w:r>
            <w:r w:rsidR="0063582C" w:rsidRPr="00CD0B23">
              <w:rPr>
                <w:rFonts w:ascii="SassoonPrimaryInfant" w:hAnsi="SassoonPrimaryInfant"/>
                <w:sz w:val="22"/>
                <w:szCs w:val="22"/>
              </w:rPr>
              <w:t xml:space="preserve"> (</w:t>
            </w:r>
            <w:r w:rsidR="001A36BE" w:rsidRPr="00CD0B23">
              <w:rPr>
                <w:rFonts w:ascii="SassoonPrimaryInfant" w:hAnsi="SassoonPrimaryInfant"/>
                <w:sz w:val="22"/>
                <w:szCs w:val="22"/>
              </w:rPr>
              <w:t>crescendo, diminuendo</w:t>
            </w:r>
            <w:r w:rsidR="0063582C" w:rsidRPr="00CD0B23">
              <w:rPr>
                <w:rFonts w:ascii="SassoonPrimaryInfant" w:hAnsi="SassoonPrimaryInfant"/>
                <w:sz w:val="22"/>
                <w:szCs w:val="22"/>
              </w:rPr>
              <w:t>),</w:t>
            </w:r>
            <w:r w:rsidR="001A36BE" w:rsidRPr="00CD0B23">
              <w:rPr>
                <w:rFonts w:ascii="SassoonPrimaryInfant" w:hAnsi="SassoonPrimaryInfant"/>
                <w:sz w:val="22"/>
                <w:szCs w:val="22"/>
              </w:rPr>
              <w:t xml:space="preserve"> </w:t>
            </w:r>
            <w:r w:rsidRPr="00CD0B23">
              <w:rPr>
                <w:rFonts w:ascii="SassoonPrimaryInfant" w:hAnsi="SassoonPrimaryInfant"/>
                <w:sz w:val="22"/>
                <w:szCs w:val="22"/>
              </w:rPr>
              <w:t>tempo</w:t>
            </w:r>
            <w:r w:rsidR="00F62FE5" w:rsidRPr="00CD0B23">
              <w:rPr>
                <w:rFonts w:ascii="SassoonPrimaryInfant" w:hAnsi="SassoonPrimaryInfant"/>
                <w:sz w:val="22"/>
                <w:szCs w:val="22"/>
              </w:rPr>
              <w:t>,</w:t>
            </w:r>
            <w:r w:rsidR="00E502D6" w:rsidRPr="00CD0B23">
              <w:rPr>
                <w:rFonts w:ascii="SassoonPrimaryInfant" w:hAnsi="SassoonPrimaryInfant"/>
                <w:sz w:val="22"/>
                <w:szCs w:val="22"/>
              </w:rPr>
              <w:t xml:space="preserve"> crotchet, quavers, crotchet r</w:t>
            </w:r>
            <w:r w:rsidR="00CF4DA0" w:rsidRPr="00CD0B23">
              <w:rPr>
                <w:rFonts w:ascii="SassoonPrimaryInfant" w:hAnsi="SassoonPrimaryInfant"/>
                <w:sz w:val="22"/>
                <w:szCs w:val="22"/>
              </w:rPr>
              <w:t xml:space="preserve">est, </w:t>
            </w:r>
            <w:r w:rsidR="00B560A0" w:rsidRPr="00CD0B23">
              <w:rPr>
                <w:rFonts w:ascii="SassoonPrimaryInfant" w:hAnsi="SassoonPrimaryInfant"/>
                <w:sz w:val="22"/>
                <w:szCs w:val="22"/>
              </w:rPr>
              <w:t>pitc</w:t>
            </w:r>
            <w:r w:rsidR="00A40646" w:rsidRPr="00CD0B23">
              <w:rPr>
                <w:rFonts w:ascii="SassoonPrimaryInfant" w:hAnsi="SassoonPrimaryInfant"/>
                <w:sz w:val="22"/>
                <w:szCs w:val="22"/>
              </w:rPr>
              <w:t>h.</w:t>
            </w:r>
          </w:p>
        </w:tc>
      </w:tr>
      <w:tr w:rsidR="00814B6D" w:rsidRPr="00B33CF6" w14:paraId="395699C1" w14:textId="77777777" w:rsidTr="00322010">
        <w:tc>
          <w:tcPr>
            <w:tcW w:w="10343" w:type="dxa"/>
            <w:shd w:val="clear" w:color="auto" w:fill="FFFF00"/>
          </w:tcPr>
          <w:p w14:paraId="103416AD" w14:textId="7D427D9C" w:rsidR="00814B6D" w:rsidRPr="00862472" w:rsidRDefault="00814B6D" w:rsidP="00814B6D">
            <w:pPr>
              <w:pStyle w:val="NormalWeb"/>
              <w:spacing w:before="0" w:beforeAutospacing="0" w:after="0" w:afterAutospacing="0"/>
              <w:rPr>
                <w:rFonts w:ascii="SassoonPrimaryInfant" w:hAnsi="SassoonPrimaryInfant"/>
              </w:rPr>
            </w:pPr>
            <w:r w:rsidRPr="00862472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</w:rPr>
              <w:t xml:space="preserve">A Year 3 </w:t>
            </w:r>
            <w:r w:rsidR="00193075" w:rsidRPr="00862472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</w:rPr>
              <w:t>musician</w:t>
            </w:r>
            <w:r w:rsidRPr="00862472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</w:rPr>
              <w:t xml:space="preserve"> can:</w:t>
            </w:r>
          </w:p>
        </w:tc>
      </w:tr>
      <w:tr w:rsidR="00814B6D" w:rsidRPr="00B33CF6" w14:paraId="4B1BE6B8" w14:textId="77777777" w:rsidTr="00322010">
        <w:tc>
          <w:tcPr>
            <w:tcW w:w="10343" w:type="dxa"/>
            <w:shd w:val="clear" w:color="auto" w:fill="FFFFFF" w:themeFill="background1"/>
          </w:tcPr>
          <w:p w14:paraId="2B25EDAE" w14:textId="082D35C4" w:rsidR="00F02591" w:rsidRPr="00CD0B23" w:rsidRDefault="00F30FEF" w:rsidP="00814B6D">
            <w:pPr>
              <w:pStyle w:val="NormalWeb"/>
              <w:spacing w:before="0" w:beforeAutospacing="0" w:after="0" w:afterAutospacing="0"/>
              <w:rPr>
                <w:rFonts w:ascii="SassoonPrimaryInfant" w:hAnsi="SassoonPrimaryInfant"/>
                <w:sz w:val="22"/>
                <w:szCs w:val="22"/>
              </w:rPr>
            </w:pPr>
            <w:r w:rsidRPr="00CD0B23">
              <w:rPr>
                <w:rFonts w:ascii="SassoonPrimaryInfant" w:hAnsi="SassoonPrimaryInfant"/>
                <w:b/>
                <w:bCs/>
                <w:sz w:val="22"/>
                <w:szCs w:val="22"/>
              </w:rPr>
              <w:t xml:space="preserve">Singing </w:t>
            </w:r>
            <w:r w:rsidR="00D14F4A" w:rsidRPr="00CD0B23">
              <w:rPr>
                <w:rFonts w:ascii="SassoonPrimaryInfant" w:hAnsi="SassoonPrimaryInfant"/>
                <w:b/>
                <w:bCs/>
                <w:sz w:val="22"/>
                <w:szCs w:val="22"/>
              </w:rPr>
              <w:t>–</w:t>
            </w:r>
            <w:r w:rsidRPr="00CD0B23">
              <w:rPr>
                <w:rFonts w:ascii="SassoonPrimaryInfant" w:hAnsi="SassoonPrimaryInfant"/>
                <w:b/>
                <w:bCs/>
                <w:sz w:val="22"/>
                <w:szCs w:val="22"/>
              </w:rPr>
              <w:t xml:space="preserve"> </w:t>
            </w:r>
            <w:r w:rsidR="00D14F4A" w:rsidRPr="00CD0B23">
              <w:rPr>
                <w:rFonts w:ascii="SassoonPrimaryInfant" w:hAnsi="SassoonPrimaryInfant"/>
                <w:sz w:val="22"/>
                <w:szCs w:val="22"/>
              </w:rPr>
              <w:t xml:space="preserve">Sing a widening range of unison songs of varying </w:t>
            </w:r>
            <w:r w:rsidR="00F02591" w:rsidRPr="00CD0B23">
              <w:rPr>
                <w:rFonts w:ascii="SassoonPrimaryInfant" w:hAnsi="SassoonPrimaryInfant"/>
                <w:sz w:val="22"/>
                <w:szCs w:val="22"/>
              </w:rPr>
              <w:t>styles and structures, singing tunefully and with expression.</w:t>
            </w:r>
            <w:r w:rsidR="00552C5A" w:rsidRPr="00CD0B23">
              <w:rPr>
                <w:rFonts w:ascii="SassoonPrimaryInfant" w:hAnsi="SassoonPrimaryInfant"/>
                <w:sz w:val="22"/>
                <w:szCs w:val="22"/>
              </w:rPr>
              <w:t xml:space="preserve"> Perform </w:t>
            </w:r>
            <w:r w:rsidR="00552C5A" w:rsidRPr="00CD0B23">
              <w:rPr>
                <w:rFonts w:ascii="SassoonPrimaryInfant" w:hAnsi="SassoonPrimaryInfant"/>
                <w:i/>
                <w:iCs/>
                <w:sz w:val="22"/>
                <w:szCs w:val="22"/>
              </w:rPr>
              <w:t>forte</w:t>
            </w:r>
            <w:r w:rsidR="00552C5A" w:rsidRPr="00CD0B23">
              <w:rPr>
                <w:rFonts w:ascii="SassoonPrimaryInfant" w:hAnsi="SassoonPrimaryInfant"/>
                <w:sz w:val="22"/>
                <w:szCs w:val="22"/>
              </w:rPr>
              <w:t xml:space="preserve"> and </w:t>
            </w:r>
            <w:r w:rsidR="00552C5A" w:rsidRPr="00CD0B23">
              <w:rPr>
                <w:rFonts w:ascii="SassoonPrimaryInfant" w:hAnsi="SassoonPrimaryInfant"/>
                <w:i/>
                <w:iCs/>
                <w:sz w:val="22"/>
                <w:szCs w:val="22"/>
              </w:rPr>
              <w:t xml:space="preserve">piano </w:t>
            </w:r>
            <w:r w:rsidR="00552C5A" w:rsidRPr="00CD0B23">
              <w:rPr>
                <w:rFonts w:ascii="SassoonPrimaryInfant" w:hAnsi="SassoonPrimaryInfant"/>
                <w:sz w:val="22"/>
                <w:szCs w:val="22"/>
              </w:rPr>
              <w:t>sounds with the voice.</w:t>
            </w:r>
          </w:p>
          <w:p w14:paraId="3F8967E9" w14:textId="3F535BA9" w:rsidR="001B2EB6" w:rsidRPr="00CD0B23" w:rsidRDefault="00F02591" w:rsidP="001B2EB6">
            <w:pPr>
              <w:pStyle w:val="NormalWeb"/>
              <w:spacing w:before="0" w:beforeAutospacing="0" w:after="0" w:afterAutospacing="0"/>
              <w:rPr>
                <w:rFonts w:ascii="SassoonPrimaryInfant" w:hAnsi="SassoonPrimaryInfant"/>
                <w:sz w:val="22"/>
                <w:szCs w:val="22"/>
              </w:rPr>
            </w:pPr>
            <w:r w:rsidRPr="00CD0B23">
              <w:rPr>
                <w:rFonts w:ascii="SassoonPrimaryInfant" w:hAnsi="SassoonPrimaryInfant"/>
                <w:b/>
                <w:bCs/>
                <w:sz w:val="22"/>
                <w:szCs w:val="22"/>
              </w:rPr>
              <w:t>Listening -</w:t>
            </w:r>
            <w:r w:rsidRPr="00CD0B23">
              <w:rPr>
                <w:rFonts w:ascii="SassoonPrimaryInfant" w:hAnsi="SassoonPrimaryInfant"/>
                <w:sz w:val="22"/>
                <w:szCs w:val="22"/>
              </w:rPr>
              <w:t xml:space="preserve"> </w:t>
            </w:r>
            <w:r w:rsidR="001B2EB6" w:rsidRPr="00CD0B23">
              <w:rPr>
                <w:rFonts w:ascii="SassoonPrimaryInfant" w:hAnsi="SassoonPrimaryInfant"/>
                <w:sz w:val="22"/>
                <w:szCs w:val="22"/>
              </w:rPr>
              <w:t xml:space="preserve">To continue to develop a knowledge and understanding of stories, origins, traditions, history and social context of the music they are listening to.  </w:t>
            </w:r>
          </w:p>
          <w:p w14:paraId="7BF02CDF" w14:textId="015C95F4" w:rsidR="001B2EB6" w:rsidRPr="00CD0B23" w:rsidRDefault="00475CAA" w:rsidP="001B2EB6">
            <w:pPr>
              <w:pStyle w:val="NormalWeb"/>
              <w:spacing w:before="0" w:beforeAutospacing="0" w:after="0" w:afterAutospacing="0"/>
              <w:rPr>
                <w:rFonts w:ascii="SassoonPrimaryInfant" w:hAnsi="SassoonPrimaryInfant"/>
                <w:sz w:val="22"/>
                <w:szCs w:val="22"/>
              </w:rPr>
            </w:pPr>
            <w:r w:rsidRPr="00CD0B23">
              <w:rPr>
                <w:rFonts w:ascii="SassoonPrimaryInfant" w:hAnsi="SassoonPrimaryInfant"/>
                <w:b/>
                <w:bCs/>
                <w:sz w:val="22"/>
                <w:szCs w:val="22"/>
              </w:rPr>
              <w:t xml:space="preserve">Composition – </w:t>
            </w:r>
            <w:r w:rsidRPr="00CD0B23">
              <w:rPr>
                <w:rFonts w:ascii="SassoonPrimaryInfant" w:hAnsi="SassoonPrimaryInfant"/>
                <w:sz w:val="22"/>
                <w:szCs w:val="22"/>
              </w:rPr>
              <w:t xml:space="preserve">Structure musical ideas </w:t>
            </w:r>
            <w:r w:rsidR="00262D4F" w:rsidRPr="00CD0B23">
              <w:rPr>
                <w:rFonts w:ascii="SassoonPrimaryInfant" w:hAnsi="SassoonPrimaryInfant"/>
                <w:sz w:val="22"/>
                <w:szCs w:val="22"/>
              </w:rPr>
              <w:t xml:space="preserve">in response to different stimuli </w:t>
            </w:r>
            <w:r w:rsidRPr="00CD0B23">
              <w:rPr>
                <w:rFonts w:ascii="SassoonPrimaryInfant" w:hAnsi="SassoonPrimaryInfant"/>
                <w:sz w:val="22"/>
                <w:szCs w:val="22"/>
              </w:rPr>
              <w:t>to create music that has a beginning, middle and end</w:t>
            </w:r>
            <w:r w:rsidR="00262D4F" w:rsidRPr="00CD0B23">
              <w:rPr>
                <w:rFonts w:ascii="SassoonPrimaryInfant" w:hAnsi="SassoonPrimaryInfant"/>
                <w:sz w:val="22"/>
                <w:szCs w:val="22"/>
              </w:rPr>
              <w:t xml:space="preserve">.  </w:t>
            </w:r>
            <w:r w:rsidR="00581166" w:rsidRPr="00CD0B23">
              <w:rPr>
                <w:rFonts w:ascii="SassoonPrimaryInfant" w:hAnsi="SassoonPrimaryInfant"/>
                <w:sz w:val="22"/>
                <w:szCs w:val="22"/>
              </w:rPr>
              <w:t>Combine known rhythmic notation with letter names to create rising and falling phrases.</w:t>
            </w:r>
          </w:p>
          <w:p w14:paraId="57F15934" w14:textId="020161D2" w:rsidR="00094A1D" w:rsidRPr="00CD0B23" w:rsidRDefault="00094A1D" w:rsidP="001B2EB6">
            <w:pPr>
              <w:pStyle w:val="NormalWeb"/>
              <w:spacing w:before="0" w:beforeAutospacing="0" w:after="0" w:afterAutospacing="0"/>
              <w:rPr>
                <w:rFonts w:ascii="SassoonPrimaryInfant" w:hAnsi="SassoonPrimaryInfant"/>
                <w:sz w:val="22"/>
                <w:szCs w:val="22"/>
              </w:rPr>
            </w:pPr>
            <w:r w:rsidRPr="00CD0B23">
              <w:rPr>
                <w:rFonts w:ascii="SassoonPrimaryInfant" w:hAnsi="SassoonPrimaryInfant"/>
                <w:b/>
                <w:bCs/>
                <w:sz w:val="22"/>
                <w:szCs w:val="22"/>
              </w:rPr>
              <w:t xml:space="preserve">Performance </w:t>
            </w:r>
            <w:r w:rsidR="00EB4003" w:rsidRPr="00CD0B23">
              <w:rPr>
                <w:rFonts w:ascii="SassoonPrimaryInfant" w:hAnsi="SassoonPrimaryInfant"/>
                <w:b/>
                <w:bCs/>
                <w:sz w:val="22"/>
                <w:szCs w:val="22"/>
              </w:rPr>
              <w:t>–</w:t>
            </w:r>
            <w:r w:rsidRPr="00CD0B23">
              <w:rPr>
                <w:rFonts w:ascii="SassoonPrimaryInfant" w:hAnsi="SassoonPrimaryInfant"/>
                <w:b/>
                <w:bCs/>
                <w:sz w:val="22"/>
                <w:szCs w:val="22"/>
              </w:rPr>
              <w:t xml:space="preserve"> </w:t>
            </w:r>
            <w:r w:rsidR="00EB4003" w:rsidRPr="00CD0B23">
              <w:rPr>
                <w:rFonts w:ascii="SassoonPrimaryInfant" w:hAnsi="SassoonPrimaryInfant"/>
                <w:sz w:val="22"/>
                <w:szCs w:val="22"/>
              </w:rPr>
              <w:t>Develop facility in playing tuned percussion</w:t>
            </w:r>
            <w:r w:rsidR="003F36F2" w:rsidRPr="00CD0B23">
              <w:rPr>
                <w:rFonts w:ascii="SassoonPrimaryInfant" w:hAnsi="SassoonPrimaryInfant"/>
                <w:sz w:val="22"/>
                <w:szCs w:val="22"/>
              </w:rPr>
              <w:t xml:space="preserve">.  Play and perform melodies using </w:t>
            </w:r>
            <w:r w:rsidR="00AD432A" w:rsidRPr="00CD0B23">
              <w:rPr>
                <w:rFonts w:ascii="SassoonPrimaryInfant" w:hAnsi="SassoonPrimaryInfant"/>
                <w:sz w:val="22"/>
                <w:szCs w:val="22"/>
              </w:rPr>
              <w:t xml:space="preserve">dot </w:t>
            </w:r>
            <w:r w:rsidR="003F36F2" w:rsidRPr="00CD0B23">
              <w:rPr>
                <w:rFonts w:ascii="SassoonPrimaryInfant" w:hAnsi="SassoonPrimaryInfant"/>
                <w:sz w:val="22"/>
                <w:szCs w:val="22"/>
              </w:rPr>
              <w:t>notation</w:t>
            </w:r>
            <w:r w:rsidR="00280F8C" w:rsidRPr="00CD0B23">
              <w:rPr>
                <w:rFonts w:ascii="SassoonPrimaryInfant" w:hAnsi="SassoonPrimaryInfant"/>
                <w:sz w:val="22"/>
                <w:szCs w:val="22"/>
              </w:rPr>
              <w:t xml:space="preserve"> </w:t>
            </w:r>
            <w:r w:rsidR="00AD432A" w:rsidRPr="00CD0B23">
              <w:rPr>
                <w:rFonts w:ascii="SassoonPrimaryInfant" w:hAnsi="SassoonPrimaryInfant"/>
                <w:sz w:val="22"/>
                <w:szCs w:val="22"/>
              </w:rPr>
              <w:t xml:space="preserve">now showing some </w:t>
            </w:r>
            <w:r w:rsidR="00280F8C" w:rsidRPr="00CD0B23">
              <w:rPr>
                <w:rFonts w:ascii="SassoonPrimaryInfant" w:hAnsi="SassoonPrimaryInfant"/>
                <w:sz w:val="22"/>
                <w:szCs w:val="22"/>
              </w:rPr>
              <w:t>understanding</w:t>
            </w:r>
            <w:r w:rsidR="00AD432A" w:rsidRPr="00CD0B23">
              <w:rPr>
                <w:rFonts w:ascii="SassoonPrimaryInfant" w:hAnsi="SassoonPrimaryInfant"/>
                <w:sz w:val="22"/>
                <w:szCs w:val="22"/>
              </w:rPr>
              <w:t xml:space="preserve"> of the</w:t>
            </w:r>
            <w:r w:rsidR="00280F8C" w:rsidRPr="00CD0B23">
              <w:rPr>
                <w:rFonts w:ascii="SassoonPrimaryInfant" w:hAnsi="SassoonPrimaryInfant"/>
                <w:sz w:val="22"/>
                <w:szCs w:val="22"/>
              </w:rPr>
              <w:t xml:space="preserve"> difference between </w:t>
            </w:r>
            <w:r w:rsidR="009F4DFF" w:rsidRPr="00CD0B23">
              <w:rPr>
                <w:rFonts w:ascii="SassoonPrimaryInfant" w:hAnsi="SassoonPrimaryInfant"/>
                <w:sz w:val="22"/>
                <w:szCs w:val="22"/>
              </w:rPr>
              <w:t>crotchets and quavers</w:t>
            </w:r>
            <w:r w:rsidR="00DB64B5" w:rsidRPr="00CD0B23">
              <w:rPr>
                <w:rFonts w:ascii="SassoonPrimaryInfant" w:hAnsi="SassoonPrimaryInfant"/>
                <w:sz w:val="22"/>
                <w:szCs w:val="22"/>
              </w:rPr>
              <w:t>.  Explore tempo change</w:t>
            </w:r>
            <w:r w:rsidR="006500F5" w:rsidRPr="00CD0B23">
              <w:rPr>
                <w:rFonts w:ascii="SassoonPrimaryInfant" w:hAnsi="SassoonPrimaryInfant"/>
                <w:sz w:val="22"/>
                <w:szCs w:val="22"/>
              </w:rPr>
              <w:t xml:space="preserve">s </w:t>
            </w:r>
            <w:r w:rsidR="009F4DFF" w:rsidRPr="00CD0B23">
              <w:rPr>
                <w:rFonts w:ascii="SassoonPrimaryInfant" w:hAnsi="SassoonPrimaryInfant"/>
                <w:sz w:val="22"/>
                <w:szCs w:val="22"/>
              </w:rPr>
              <w:t>in composition work</w:t>
            </w:r>
            <w:r w:rsidR="00AD432A" w:rsidRPr="00CD0B23">
              <w:rPr>
                <w:rFonts w:ascii="SassoonPrimaryInfant" w:hAnsi="SassoonPrimaryInfant"/>
                <w:sz w:val="22"/>
                <w:szCs w:val="22"/>
              </w:rPr>
              <w:t>.</w:t>
            </w:r>
          </w:p>
          <w:p w14:paraId="5AAD72D9" w14:textId="237D08DE" w:rsidR="00814B6D" w:rsidRPr="007A6C93" w:rsidRDefault="006500F5" w:rsidP="00A909C6">
            <w:pPr>
              <w:pStyle w:val="NormalWeb"/>
              <w:spacing w:before="0" w:beforeAutospacing="0" w:after="0" w:afterAutospacing="0"/>
              <w:rPr>
                <w:rFonts w:ascii="SassoonPrimaryInfant" w:hAnsi="SassoonPrimaryInfant"/>
                <w:b/>
                <w:bCs/>
              </w:rPr>
            </w:pPr>
            <w:r w:rsidRPr="00CD0B23">
              <w:rPr>
                <w:rFonts w:ascii="SassoonPrimaryInfant" w:hAnsi="SassoonPrimaryInfant"/>
                <w:b/>
                <w:bCs/>
                <w:sz w:val="22"/>
                <w:szCs w:val="22"/>
              </w:rPr>
              <w:t xml:space="preserve">Keywords </w:t>
            </w:r>
            <w:r w:rsidR="004D69F5" w:rsidRPr="00CD0B23">
              <w:rPr>
                <w:rFonts w:ascii="SassoonPrimaryInfant" w:hAnsi="SassoonPrimaryInfant"/>
                <w:b/>
                <w:bCs/>
                <w:sz w:val="22"/>
                <w:szCs w:val="22"/>
              </w:rPr>
              <w:t>–</w:t>
            </w:r>
            <w:r w:rsidRPr="00CD0B23">
              <w:rPr>
                <w:rFonts w:ascii="SassoonPrimaryInfant" w:hAnsi="SassoonPrimaryInfant"/>
                <w:b/>
                <w:bCs/>
                <w:sz w:val="22"/>
                <w:szCs w:val="22"/>
              </w:rPr>
              <w:t xml:space="preserve"> </w:t>
            </w:r>
            <w:r w:rsidR="004D69F5" w:rsidRPr="00CD0B23">
              <w:rPr>
                <w:rFonts w:ascii="SassoonPrimaryInfant" w:hAnsi="SassoonPrimaryInfant"/>
                <w:sz w:val="22"/>
                <w:szCs w:val="22"/>
              </w:rPr>
              <w:t xml:space="preserve">ostinato, structure, </w:t>
            </w:r>
            <w:r w:rsidR="00175826" w:rsidRPr="00CD0B23">
              <w:rPr>
                <w:rFonts w:ascii="SassoonPrimaryInfant" w:hAnsi="SassoonPrimaryInfant"/>
                <w:sz w:val="22"/>
                <w:szCs w:val="22"/>
              </w:rPr>
              <w:t>dynamics</w:t>
            </w:r>
            <w:r w:rsidR="006D5E45" w:rsidRPr="00CD0B23">
              <w:rPr>
                <w:rFonts w:ascii="SassoonPrimaryInfant" w:hAnsi="SassoonPrimaryInfant"/>
                <w:sz w:val="22"/>
                <w:szCs w:val="22"/>
              </w:rPr>
              <w:t>,</w:t>
            </w:r>
            <w:r w:rsidR="00140990" w:rsidRPr="00CD0B23">
              <w:rPr>
                <w:rFonts w:ascii="SassoonPrimaryInfant" w:hAnsi="SassoonPrimaryInfant"/>
                <w:sz w:val="22"/>
                <w:szCs w:val="22"/>
              </w:rPr>
              <w:t xml:space="preserve"> verse, chorus</w:t>
            </w:r>
            <w:r w:rsidR="004E17EC" w:rsidRPr="00CD0B23">
              <w:rPr>
                <w:rFonts w:ascii="SassoonPrimaryInfant" w:hAnsi="SassoonPrimaryInfant"/>
                <w:sz w:val="22"/>
                <w:szCs w:val="22"/>
              </w:rPr>
              <w:t>.</w:t>
            </w:r>
          </w:p>
        </w:tc>
      </w:tr>
      <w:tr w:rsidR="00814B6D" w:rsidRPr="00B33CF6" w14:paraId="31A456D7" w14:textId="77777777" w:rsidTr="00322010">
        <w:tc>
          <w:tcPr>
            <w:tcW w:w="10343" w:type="dxa"/>
            <w:shd w:val="clear" w:color="auto" w:fill="FFFF00"/>
          </w:tcPr>
          <w:p w14:paraId="0A92827B" w14:textId="1C2601E6" w:rsidR="00814B6D" w:rsidRPr="00862472" w:rsidRDefault="00814B6D" w:rsidP="00814B6D">
            <w:pPr>
              <w:pStyle w:val="NormalWeb"/>
              <w:spacing w:before="0" w:beforeAutospacing="0" w:after="0" w:afterAutospacing="0"/>
              <w:rPr>
                <w:rFonts w:ascii="SassoonPrimaryInfant" w:hAnsi="SassoonPrimaryInfant"/>
              </w:rPr>
            </w:pPr>
            <w:r w:rsidRPr="00862472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</w:rPr>
              <w:t xml:space="preserve">A Year 4 </w:t>
            </w:r>
            <w:r w:rsidR="00193075" w:rsidRPr="00862472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</w:rPr>
              <w:t>musician</w:t>
            </w:r>
            <w:r w:rsidRPr="00862472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</w:rPr>
              <w:t xml:space="preserve"> can:</w:t>
            </w:r>
          </w:p>
        </w:tc>
      </w:tr>
      <w:tr w:rsidR="00814B6D" w:rsidRPr="00B33CF6" w14:paraId="7119389E" w14:textId="77777777" w:rsidTr="00322010">
        <w:tc>
          <w:tcPr>
            <w:tcW w:w="10343" w:type="dxa"/>
            <w:shd w:val="clear" w:color="auto" w:fill="FFFFFF" w:themeFill="background1"/>
          </w:tcPr>
          <w:p w14:paraId="3C032B03" w14:textId="64A56866" w:rsidR="00814B6D" w:rsidRPr="00176AE5" w:rsidRDefault="007A6C93" w:rsidP="00A909C6">
            <w:pPr>
              <w:pStyle w:val="NormalWeb"/>
              <w:spacing w:before="0" w:beforeAutospacing="0" w:after="0" w:afterAutospacing="0"/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  <w:sz w:val="22"/>
                <w:szCs w:val="22"/>
              </w:rPr>
            </w:pPr>
            <w:r w:rsidRPr="00CD0B23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Singing </w:t>
            </w:r>
            <w:r w:rsidR="00E02042" w:rsidRPr="00CD0B23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  <w:sz w:val="22"/>
                <w:szCs w:val="22"/>
              </w:rPr>
              <w:t>–</w:t>
            </w:r>
            <w:r w:rsidRPr="00CD0B23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176AE5" w:rsidRPr="00CD0B23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>Continue to sing a broad range of unison, round and partner</w:t>
            </w:r>
            <w:r w:rsidR="00176AE5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 xml:space="preserve"> songs with a wider range of an octave. </w:t>
            </w:r>
            <w:r w:rsidR="007A0FDF" w:rsidRPr="00CD0B23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>Pitch the voice accurately and following directions</w:t>
            </w:r>
            <w:r w:rsidR="00CB402D" w:rsidRPr="00CD0B23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 xml:space="preserve"> for getting louder (crescendo) and quieter (decrescendo).</w:t>
            </w:r>
          </w:p>
          <w:p w14:paraId="6EC71506" w14:textId="77777777" w:rsidR="00E74E8D" w:rsidRPr="00CD0B23" w:rsidRDefault="00E74E8D" w:rsidP="00E74E8D">
            <w:pPr>
              <w:pStyle w:val="NormalWeb"/>
              <w:spacing w:before="0" w:beforeAutospacing="0" w:after="0" w:afterAutospacing="0"/>
              <w:rPr>
                <w:rFonts w:ascii="SassoonPrimaryInfant" w:hAnsi="SassoonPrimaryInfant"/>
                <w:sz w:val="22"/>
                <w:szCs w:val="22"/>
              </w:rPr>
            </w:pPr>
            <w:r w:rsidRPr="00CD0B23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Listening - </w:t>
            </w:r>
            <w:r w:rsidRPr="00CD0B23">
              <w:rPr>
                <w:rFonts w:ascii="SassoonPrimaryInfant" w:hAnsi="SassoonPrimaryInfant"/>
                <w:sz w:val="22"/>
                <w:szCs w:val="22"/>
              </w:rPr>
              <w:t xml:space="preserve">To continue to develop a knowledge and understanding of stories, origins, traditions, history and social context of the music they are listening to.  </w:t>
            </w:r>
          </w:p>
          <w:p w14:paraId="3023B9C4" w14:textId="77777777" w:rsidR="00E74E8D" w:rsidRPr="00CD0B23" w:rsidRDefault="00E74E8D" w:rsidP="00A909C6">
            <w:pPr>
              <w:pStyle w:val="NormalWeb"/>
              <w:spacing w:before="0" w:beforeAutospacing="0" w:after="0" w:afterAutospacing="0"/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</w:pPr>
            <w:r w:rsidRPr="00CD0B23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Composition </w:t>
            </w:r>
            <w:r w:rsidR="005A62B2" w:rsidRPr="00CD0B23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  <w:sz w:val="22"/>
                <w:szCs w:val="22"/>
              </w:rPr>
              <w:t>–</w:t>
            </w:r>
            <w:r w:rsidRPr="00CD0B23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FE5937" w:rsidRPr="00CD0B23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 xml:space="preserve">Improvise </w:t>
            </w:r>
            <w:r w:rsidR="00A60A4A" w:rsidRPr="00CD0B23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 xml:space="preserve">on a limited range of pitches and begin to make compositional decisions about the structure of </w:t>
            </w:r>
            <w:r w:rsidR="00E32A04" w:rsidRPr="00CD0B23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>improvisations.</w:t>
            </w:r>
            <w:r w:rsidR="00E32A04" w:rsidRPr="00CD0B23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  </w:t>
            </w:r>
            <w:r w:rsidR="005A62B2" w:rsidRPr="00CD0B23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 xml:space="preserve">Combine </w:t>
            </w:r>
            <w:r w:rsidR="00E9729A" w:rsidRPr="00CD0B23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>known rhythmic notation</w:t>
            </w:r>
            <w:r w:rsidR="00D218D3" w:rsidRPr="00CD0B23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 xml:space="preserve"> (minim, crotchet, crotchet rest</w:t>
            </w:r>
            <w:r w:rsidR="00D73EEB" w:rsidRPr="00CD0B23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 xml:space="preserve"> and paired quavers)</w:t>
            </w:r>
            <w:r w:rsidR="00E9729A" w:rsidRPr="00CD0B23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 xml:space="preserve"> with letter names to create a short pentatonic </w:t>
            </w:r>
            <w:r w:rsidR="00BA7CA1" w:rsidRPr="00CD0B23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>phrase</w:t>
            </w:r>
            <w:r w:rsidR="00D73EEB" w:rsidRPr="00CD0B23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 xml:space="preserve">.  </w:t>
            </w:r>
            <w:r w:rsidR="008B3214" w:rsidRPr="00CD0B23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>Explore creating compositions to create a specific mood.</w:t>
            </w:r>
            <w:r w:rsidR="005837E1" w:rsidRPr="00CD0B23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 xml:space="preserve">  Record creative ideas using </w:t>
            </w:r>
            <w:r w:rsidR="00DE317E" w:rsidRPr="00CD0B23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>any of the following; graphic symbols, rhythm notation</w:t>
            </w:r>
            <w:r w:rsidR="00241E7E" w:rsidRPr="00CD0B23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>, staff notation.</w:t>
            </w:r>
          </w:p>
          <w:p w14:paraId="61C11977" w14:textId="77777777" w:rsidR="001764CB" w:rsidRPr="00CD0B23" w:rsidRDefault="001764CB" w:rsidP="00A909C6">
            <w:pPr>
              <w:pStyle w:val="NormalWeb"/>
              <w:spacing w:before="0" w:beforeAutospacing="0" w:after="0" w:afterAutospacing="0"/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</w:pPr>
            <w:r w:rsidRPr="00CD0B23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Performance </w:t>
            </w:r>
            <w:r w:rsidR="00AF0A88" w:rsidRPr="00CD0B23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>–</w:t>
            </w:r>
            <w:r w:rsidRPr="00CD0B23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 xml:space="preserve"> </w:t>
            </w:r>
            <w:r w:rsidR="009A342B" w:rsidRPr="00CD0B23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 xml:space="preserve">Continue to develop the facility in playing tuned percussion or a WCIT instrument.  </w:t>
            </w:r>
            <w:r w:rsidR="00AF0A88" w:rsidRPr="00CD0B23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>Play and perform melodies using staff notation</w:t>
            </w:r>
            <w:r w:rsidR="000A0829" w:rsidRPr="00CD0B23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 xml:space="preserve"> understanding the differences between </w:t>
            </w:r>
            <w:r w:rsidR="00982AD1" w:rsidRPr="00CD0B23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>minims, crotchets, paired quavers and rests</w:t>
            </w:r>
            <w:r w:rsidR="00AF0A88" w:rsidRPr="00CD0B23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 xml:space="preserve">.  </w:t>
            </w:r>
          </w:p>
          <w:p w14:paraId="17068B43" w14:textId="2B5CF833" w:rsidR="00C91FB9" w:rsidRPr="00CD0B23" w:rsidRDefault="00C91FB9" w:rsidP="00A909C6">
            <w:pPr>
              <w:pStyle w:val="NormalWeb"/>
              <w:spacing w:before="0" w:beforeAutospacing="0" w:after="0" w:afterAutospacing="0"/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  <w:sz w:val="22"/>
                <w:szCs w:val="22"/>
              </w:rPr>
            </w:pPr>
            <w:r w:rsidRPr="00CD0B23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Keywords </w:t>
            </w:r>
            <w:r w:rsidR="00F9719F" w:rsidRPr="00CD0B23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  <w:sz w:val="22"/>
                <w:szCs w:val="22"/>
              </w:rPr>
              <w:t>–</w:t>
            </w:r>
            <w:r w:rsidRPr="00CD0B23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F9719F" w:rsidRPr="00CD0B23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>improvising,</w:t>
            </w:r>
            <w:r w:rsidR="00E30893" w:rsidRPr="00CD0B23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 xml:space="preserve"> unison, round, </w:t>
            </w:r>
            <w:r w:rsidR="00D655F6" w:rsidRPr="00CD0B23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 xml:space="preserve">minim, </w:t>
            </w:r>
            <w:r w:rsidR="00DA4D07" w:rsidRPr="00CD0B23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 xml:space="preserve">pentatonic, stave, treble clef, </w:t>
            </w:r>
            <w:r w:rsidR="00624B1F" w:rsidRPr="00CD0B23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>time signature, staff notation</w:t>
            </w:r>
            <w:r w:rsidR="00140990" w:rsidRPr="00CD0B23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>.</w:t>
            </w:r>
          </w:p>
        </w:tc>
      </w:tr>
      <w:tr w:rsidR="00814B6D" w:rsidRPr="00B33CF6" w14:paraId="010B25D1" w14:textId="77777777" w:rsidTr="00322010">
        <w:tc>
          <w:tcPr>
            <w:tcW w:w="10343" w:type="dxa"/>
            <w:shd w:val="clear" w:color="auto" w:fill="FFFF00"/>
          </w:tcPr>
          <w:p w14:paraId="68257BCC" w14:textId="610F64E0" w:rsidR="00814B6D" w:rsidRPr="00862472" w:rsidRDefault="00814B6D" w:rsidP="00814B6D">
            <w:pPr>
              <w:pStyle w:val="NormalWeb"/>
              <w:spacing w:before="0" w:beforeAutospacing="0" w:after="0" w:afterAutospacing="0"/>
              <w:rPr>
                <w:rFonts w:ascii="SassoonPrimaryInfant" w:hAnsi="SassoonPrimaryInfant"/>
              </w:rPr>
            </w:pPr>
            <w:r w:rsidRPr="00862472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</w:rPr>
              <w:t xml:space="preserve">A Year 5 </w:t>
            </w:r>
            <w:r w:rsidR="00193075" w:rsidRPr="00862472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</w:rPr>
              <w:t>musician</w:t>
            </w:r>
            <w:r w:rsidRPr="00862472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</w:rPr>
              <w:t xml:space="preserve"> can:</w:t>
            </w:r>
          </w:p>
        </w:tc>
      </w:tr>
      <w:tr w:rsidR="00814B6D" w:rsidRPr="00B33CF6" w14:paraId="127C9BDF" w14:textId="77777777" w:rsidTr="00322010">
        <w:tc>
          <w:tcPr>
            <w:tcW w:w="10343" w:type="dxa"/>
            <w:shd w:val="clear" w:color="auto" w:fill="FFFFFF" w:themeFill="background1"/>
          </w:tcPr>
          <w:p w14:paraId="4468FB74" w14:textId="156C2998" w:rsidR="000E72F0" w:rsidRPr="00CD0B23" w:rsidRDefault="000E72F0" w:rsidP="000E72F0">
            <w:pPr>
              <w:pStyle w:val="NormalWeb"/>
              <w:spacing w:before="0" w:beforeAutospacing="0" w:after="0" w:afterAutospacing="0"/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</w:pPr>
            <w:r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</w:rPr>
              <w:t>Singing -</w:t>
            </w:r>
            <w:r w:rsidR="00176AE5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 xml:space="preserve"> </w:t>
            </w:r>
            <w:r w:rsidR="00176AE5" w:rsidRPr="00CD0B23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>Continue</w:t>
            </w:r>
            <w:r w:rsidR="00176AE5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 xml:space="preserve"> to sing a broad range of songs including three-part rounds,</w:t>
            </w:r>
            <w:r w:rsidR="00176AE5" w:rsidRPr="00CD0B23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 xml:space="preserve"> partner</w:t>
            </w:r>
            <w:r w:rsidR="00176AE5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 xml:space="preserve"> songs and songs with a verse and a chorus.</w:t>
            </w:r>
            <w:r w:rsidR="00176AE5" w:rsidRPr="00CD0B23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 xml:space="preserve">  </w:t>
            </w:r>
            <w:r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>This should include observing phrasing, accurate pitching and appropriate style.  Perform in school assembles and performances.</w:t>
            </w:r>
          </w:p>
          <w:p w14:paraId="297D438E" w14:textId="07C8570B" w:rsidR="000E72F0" w:rsidRPr="00CD0B23" w:rsidRDefault="00176AE5" w:rsidP="000E72F0">
            <w:pPr>
              <w:pStyle w:val="NormalWeb"/>
              <w:spacing w:before="0" w:beforeAutospacing="0" w:after="0" w:afterAutospacing="0"/>
              <w:rPr>
                <w:rFonts w:ascii="SassoonPrimaryInfant" w:hAnsi="SassoonPrimaryInfant"/>
                <w:sz w:val="22"/>
                <w:szCs w:val="22"/>
              </w:rPr>
            </w:pPr>
            <w:r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  <w:sz w:val="22"/>
                <w:szCs w:val="22"/>
              </w:rPr>
              <w:lastRenderedPageBreak/>
              <w:t>Listening -</w:t>
            </w:r>
            <w:r w:rsidR="000E72F0" w:rsidRPr="00CD0B23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0E72F0" w:rsidRPr="00CD0B23">
              <w:rPr>
                <w:rFonts w:ascii="SassoonPrimaryInfant" w:hAnsi="SassoonPrimaryInfant"/>
                <w:sz w:val="22"/>
                <w:szCs w:val="22"/>
              </w:rPr>
              <w:t xml:space="preserve">To continue to develop a knowledge and understanding of stories, origins, traditions, history and social context of the music they are listening to.  </w:t>
            </w:r>
          </w:p>
          <w:p w14:paraId="7663E50E" w14:textId="0000A920" w:rsidR="00814B6D" w:rsidRPr="00616854" w:rsidRDefault="000E72F0" w:rsidP="00A909C6">
            <w:pPr>
              <w:pStyle w:val="NormalWeb"/>
              <w:spacing w:before="0" w:beforeAutospacing="0" w:after="0" w:afterAutospacing="0"/>
              <w:rPr>
                <w:rFonts w:ascii="SassoonPrimaryInfant" w:eastAsia="+mn-ea" w:hAnsi="SassoonPrimaryInfant" w:cs="+mn-cs"/>
                <w:bCs/>
                <w:color w:val="000000"/>
                <w:kern w:val="24"/>
                <w:sz w:val="22"/>
                <w:szCs w:val="22"/>
              </w:rPr>
            </w:pPr>
            <w:r w:rsidRPr="00616854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Composition – </w:t>
            </w:r>
            <w:r w:rsidRPr="00616854">
              <w:rPr>
                <w:rFonts w:ascii="SassoonPrimaryInfant" w:eastAsia="+mn-ea" w:hAnsi="SassoonPrimaryInfant" w:cs="+mn-cs"/>
                <w:bCs/>
                <w:color w:val="000000"/>
                <w:kern w:val="24"/>
                <w:sz w:val="22"/>
                <w:szCs w:val="22"/>
              </w:rPr>
              <w:t>Improvise freely over a drone or a simple groove</w:t>
            </w:r>
            <w:r w:rsidR="00176AE5" w:rsidRPr="00616854">
              <w:rPr>
                <w:rFonts w:ascii="SassoonPrimaryInfant" w:eastAsia="+mn-ea" w:hAnsi="SassoonPrimaryInfant" w:cs="+mn-cs"/>
                <w:bCs/>
                <w:color w:val="000000"/>
                <w:kern w:val="24"/>
                <w:sz w:val="22"/>
                <w:szCs w:val="22"/>
              </w:rPr>
              <w:t xml:space="preserve"> using tuned percussion or another</w:t>
            </w:r>
            <w:r w:rsidRPr="00616854">
              <w:rPr>
                <w:rFonts w:ascii="SassoonPrimaryInfant" w:eastAsia="+mn-ea" w:hAnsi="SassoonPrimaryInfant" w:cs="+mn-cs"/>
                <w:bCs/>
                <w:color w:val="000000"/>
                <w:kern w:val="24"/>
                <w:sz w:val="22"/>
                <w:szCs w:val="22"/>
              </w:rPr>
              <w:t xml:space="preserve"> melodic instruments.  Experiment using a wider range of dynamics.</w:t>
            </w:r>
          </w:p>
          <w:p w14:paraId="63557B41" w14:textId="0E88570E" w:rsidR="000E72F0" w:rsidRPr="00616854" w:rsidRDefault="000E72F0" w:rsidP="00A909C6">
            <w:pPr>
              <w:pStyle w:val="NormalWeb"/>
              <w:spacing w:before="0" w:beforeAutospacing="0" w:after="0" w:afterAutospacing="0"/>
              <w:rPr>
                <w:rFonts w:ascii="SassoonPrimaryInfant" w:eastAsia="+mn-ea" w:hAnsi="SassoonPrimaryInfant" w:cs="+mn-cs"/>
                <w:bCs/>
                <w:color w:val="000000"/>
                <w:kern w:val="24"/>
                <w:sz w:val="22"/>
                <w:szCs w:val="22"/>
              </w:rPr>
            </w:pPr>
            <w:r w:rsidRPr="00616854">
              <w:rPr>
                <w:rFonts w:ascii="SassoonPrimaryInfant" w:eastAsia="+mn-ea" w:hAnsi="SassoonPrimaryInfant" w:cs="+mn-cs"/>
                <w:bCs/>
                <w:color w:val="000000"/>
                <w:kern w:val="24"/>
                <w:sz w:val="22"/>
                <w:szCs w:val="22"/>
              </w:rPr>
              <w:t xml:space="preserve">Compose melodies made from pairs of phrases in a key suitable for the instrument. Structure compositions using ternary form. Compose music to evoke an atmosphere, mood or environment.  </w:t>
            </w:r>
            <w:r w:rsidR="00176AE5" w:rsidRPr="00616854">
              <w:rPr>
                <w:rFonts w:ascii="SassoonPrimaryInfant" w:eastAsia="+mn-ea" w:hAnsi="SassoonPrimaryInfant" w:cs="+mn-cs"/>
                <w:bCs/>
                <w:color w:val="000000"/>
                <w:kern w:val="24"/>
                <w:sz w:val="22"/>
                <w:szCs w:val="22"/>
              </w:rPr>
              <w:t xml:space="preserve">Capture and record ideas using one of the </w:t>
            </w:r>
            <w:r w:rsidR="00E80299" w:rsidRPr="00616854">
              <w:rPr>
                <w:rFonts w:ascii="SassoonPrimaryInfant" w:eastAsia="+mn-ea" w:hAnsi="SassoonPrimaryInfant" w:cs="+mn-cs"/>
                <w:bCs/>
                <w:color w:val="000000"/>
                <w:kern w:val="24"/>
                <w:sz w:val="22"/>
                <w:szCs w:val="22"/>
              </w:rPr>
              <w:t>following:</w:t>
            </w:r>
            <w:r w:rsidR="00176AE5" w:rsidRPr="00616854">
              <w:rPr>
                <w:rFonts w:ascii="SassoonPrimaryInfant" w:eastAsia="+mn-ea" w:hAnsi="SassoonPrimaryInfant" w:cs="+mn-cs"/>
                <w:bCs/>
                <w:color w:val="000000"/>
                <w:kern w:val="24"/>
                <w:sz w:val="22"/>
                <w:szCs w:val="22"/>
              </w:rPr>
              <w:t xml:space="preserve"> graphic score, rhythm notation, staff notation.</w:t>
            </w:r>
          </w:p>
          <w:p w14:paraId="5EC28117" w14:textId="2A015DA8" w:rsidR="000E72F0" w:rsidRPr="00616854" w:rsidRDefault="000E72F0" w:rsidP="00A909C6">
            <w:pPr>
              <w:pStyle w:val="NormalWeb"/>
              <w:spacing w:before="0" w:beforeAutospacing="0" w:after="0" w:afterAutospacing="0"/>
              <w:rPr>
                <w:rFonts w:ascii="SassoonPrimaryInfant" w:eastAsia="+mn-ea" w:hAnsi="SassoonPrimaryInfant" w:cs="+mn-cs"/>
                <w:bCs/>
                <w:color w:val="000000"/>
                <w:kern w:val="24"/>
                <w:sz w:val="22"/>
                <w:szCs w:val="22"/>
              </w:rPr>
            </w:pPr>
            <w:r w:rsidRPr="00616854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Performance </w:t>
            </w:r>
            <w:r w:rsidR="007D1EF7" w:rsidRPr="00616854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  <w:sz w:val="22"/>
                <w:szCs w:val="22"/>
              </w:rPr>
              <w:t>–</w:t>
            </w:r>
            <w:r w:rsidRPr="00616854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7D1EF7" w:rsidRPr="00616854">
              <w:rPr>
                <w:rFonts w:ascii="SassoonPrimaryInfant" w:eastAsia="+mn-ea" w:hAnsi="SassoonPrimaryInfant" w:cs="+mn-cs"/>
                <w:bCs/>
                <w:color w:val="000000"/>
                <w:kern w:val="24"/>
                <w:sz w:val="22"/>
                <w:szCs w:val="22"/>
              </w:rPr>
              <w:t>Play melodies on tuned percussion or melodic instruments following staff notation</w:t>
            </w:r>
            <w:r w:rsidR="00176AE5" w:rsidRPr="00616854">
              <w:rPr>
                <w:rFonts w:ascii="SassoonPrimaryInfant" w:eastAsia="+mn-ea" w:hAnsi="SassoonPrimaryInfant" w:cs="+mn-cs"/>
                <w:bCs/>
                <w:color w:val="000000"/>
                <w:kern w:val="24"/>
                <w:sz w:val="22"/>
                <w:szCs w:val="22"/>
              </w:rPr>
              <w:t>,</w:t>
            </w:r>
            <w:r w:rsidR="007D1EF7" w:rsidRPr="00616854">
              <w:rPr>
                <w:rFonts w:ascii="SassoonPrimaryInfant" w:eastAsia="+mn-ea" w:hAnsi="SassoonPrimaryInfant" w:cs="+mn-cs"/>
                <w:bCs/>
                <w:color w:val="000000"/>
                <w:kern w:val="24"/>
                <w:sz w:val="22"/>
                <w:szCs w:val="22"/>
              </w:rPr>
              <w:t xml:space="preserve"> read and perform pitch notation within an octave.  Understand how triads are formed and play them on tuned percussion. Perform simple chordal accompaniments to familiar songs.  Perform a range of repertoire combining instruments to form an ensemble.  Develop the skill of playing by ear, copying longer phrases and familiar melodies.</w:t>
            </w:r>
          </w:p>
          <w:p w14:paraId="22437F6F" w14:textId="4EF6BE61" w:rsidR="007D1EF7" w:rsidRPr="00862472" w:rsidRDefault="007D1EF7" w:rsidP="00A909C6">
            <w:pPr>
              <w:pStyle w:val="NormalWeb"/>
              <w:spacing w:before="0" w:beforeAutospacing="0" w:after="0" w:afterAutospacing="0"/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</w:rPr>
            </w:pPr>
            <w:r w:rsidRPr="00616854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Keywords – </w:t>
            </w:r>
            <w:r w:rsidRPr="00616854">
              <w:rPr>
                <w:rFonts w:ascii="SassoonPrimaryInfant" w:eastAsia="+mn-ea" w:hAnsi="SassoonPrimaryInfant" w:cs="+mn-cs"/>
                <w:bCs/>
                <w:color w:val="000000"/>
                <w:kern w:val="24"/>
                <w:sz w:val="22"/>
                <w:szCs w:val="22"/>
              </w:rPr>
              <w:t>drone,</w:t>
            </w:r>
            <w:r w:rsidRPr="00616854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Pr="00616854">
              <w:rPr>
                <w:rFonts w:ascii="SassoonPrimaryInfant" w:eastAsia="+mn-ea" w:hAnsi="SassoonPrimaryInfant" w:cs="+mn-cs"/>
                <w:bCs/>
                <w:color w:val="000000"/>
                <w:kern w:val="24"/>
                <w:sz w:val="22"/>
                <w:szCs w:val="22"/>
              </w:rPr>
              <w:t xml:space="preserve">semibreve, semiquavers, 2/4, </w:t>
            </w:r>
            <w:proofErr w:type="gramStart"/>
            <w:r w:rsidRPr="00616854">
              <w:rPr>
                <w:rFonts w:ascii="SassoonPrimaryInfant" w:eastAsia="+mn-ea" w:hAnsi="SassoonPrimaryInfant" w:cs="+mn-cs"/>
                <w:bCs/>
                <w:color w:val="000000"/>
                <w:kern w:val="24"/>
                <w:sz w:val="22"/>
                <w:szCs w:val="22"/>
              </w:rPr>
              <w:t>3/4 and 4/4 time</w:t>
            </w:r>
            <w:proofErr w:type="gramEnd"/>
            <w:r w:rsidRPr="00616854">
              <w:rPr>
                <w:rFonts w:ascii="SassoonPrimaryInfant" w:eastAsia="+mn-ea" w:hAnsi="SassoonPrimaryInfant" w:cs="+mn-cs"/>
                <w:bCs/>
                <w:color w:val="000000"/>
                <w:kern w:val="24"/>
                <w:sz w:val="22"/>
                <w:szCs w:val="22"/>
              </w:rPr>
              <w:t xml:space="preserve"> signatures, octave.</w:t>
            </w:r>
          </w:p>
        </w:tc>
      </w:tr>
      <w:tr w:rsidR="00814B6D" w:rsidRPr="00B33CF6" w14:paraId="2B62B371" w14:textId="77777777" w:rsidTr="00322010">
        <w:tc>
          <w:tcPr>
            <w:tcW w:w="10343" w:type="dxa"/>
            <w:shd w:val="clear" w:color="auto" w:fill="FFFF00"/>
          </w:tcPr>
          <w:p w14:paraId="02F9273B" w14:textId="438F2E72" w:rsidR="00814B6D" w:rsidRPr="00862472" w:rsidRDefault="00B9266B" w:rsidP="00814B6D">
            <w:pPr>
              <w:pStyle w:val="NormalWeb"/>
              <w:spacing w:before="0" w:beforeAutospacing="0" w:after="0" w:afterAutospacing="0"/>
              <w:rPr>
                <w:rFonts w:ascii="SassoonPrimaryInfant" w:hAnsi="SassoonPrimaryInfant"/>
              </w:rPr>
            </w:pPr>
            <w:r w:rsidRPr="00862472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</w:rPr>
              <w:lastRenderedPageBreak/>
              <w:t>A Year 6</w:t>
            </w:r>
            <w:r w:rsidR="00814B6D" w:rsidRPr="00862472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</w:rPr>
              <w:t xml:space="preserve"> </w:t>
            </w:r>
            <w:r w:rsidR="00193075" w:rsidRPr="00862472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</w:rPr>
              <w:t>musician</w:t>
            </w:r>
            <w:r w:rsidR="00814B6D" w:rsidRPr="00862472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</w:rPr>
              <w:t xml:space="preserve"> can:</w:t>
            </w:r>
          </w:p>
        </w:tc>
      </w:tr>
      <w:tr w:rsidR="00814B6D" w:rsidRPr="00B33CF6" w14:paraId="4BB13629" w14:textId="77777777" w:rsidTr="00322010">
        <w:tc>
          <w:tcPr>
            <w:tcW w:w="10343" w:type="dxa"/>
            <w:shd w:val="clear" w:color="auto" w:fill="FFFFFF" w:themeFill="background1"/>
          </w:tcPr>
          <w:p w14:paraId="19D9C995" w14:textId="611C00A3" w:rsidR="00814B6D" w:rsidRPr="00616854" w:rsidRDefault="00176AE5" w:rsidP="00814B6D">
            <w:pPr>
              <w:pStyle w:val="NormalWeb"/>
              <w:spacing w:before="0" w:beforeAutospacing="0" w:after="0" w:afterAutospacing="0"/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  <w:sz w:val="22"/>
                <w:szCs w:val="22"/>
              </w:rPr>
            </w:pPr>
            <w:r w:rsidRPr="00616854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Singing – </w:t>
            </w:r>
            <w:r w:rsidR="00E80299" w:rsidRPr="00CD0B23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>Continue</w:t>
            </w:r>
            <w:r w:rsidR="00E80299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 xml:space="preserve"> to sing a broad range of songs including three-part rounds,</w:t>
            </w:r>
            <w:r w:rsidR="00E80299" w:rsidRPr="00CD0B23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 xml:space="preserve"> partner</w:t>
            </w:r>
            <w:r w:rsidR="00E80299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 xml:space="preserve"> songs and songs with a verse and a chorus.</w:t>
            </w:r>
            <w:r w:rsidR="00E80299" w:rsidRPr="00CD0B23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 xml:space="preserve">  </w:t>
            </w:r>
            <w:r w:rsidR="00E80299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>This should include observing phrasing, accurate pitching and appropriate style.  Perform</w:t>
            </w:r>
            <w:r w:rsidR="001E2AF6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 xml:space="preserve">ances should focus on matching timbre and dynamics with other singers and making </w:t>
            </w:r>
            <w:r w:rsidR="00A867B3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>any</w:t>
            </w:r>
            <w:r w:rsidR="001E2AF6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 xml:space="preserve"> necessary adjustments.</w:t>
            </w:r>
          </w:p>
          <w:p w14:paraId="655FC3E2" w14:textId="5BC1FF08" w:rsidR="00176AE5" w:rsidRPr="00616854" w:rsidRDefault="00176AE5" w:rsidP="00814B6D">
            <w:pPr>
              <w:pStyle w:val="NormalWeb"/>
              <w:spacing w:before="0" w:beforeAutospacing="0" w:after="0" w:afterAutospacing="0"/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  <w:sz w:val="22"/>
                <w:szCs w:val="22"/>
              </w:rPr>
            </w:pPr>
            <w:r w:rsidRPr="00616854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Listening – </w:t>
            </w:r>
            <w:r w:rsidR="00E80299" w:rsidRPr="00CD0B23">
              <w:rPr>
                <w:rFonts w:ascii="SassoonPrimaryInfant" w:hAnsi="SassoonPrimaryInfant"/>
                <w:sz w:val="22"/>
                <w:szCs w:val="22"/>
              </w:rPr>
              <w:t xml:space="preserve">To continue to develop a knowledge and understanding of stories, origins, traditions, history and social context of the music they are listening to. </w:t>
            </w:r>
            <w:r w:rsidR="00E80299">
              <w:rPr>
                <w:rFonts w:ascii="SassoonPrimaryInfant" w:hAnsi="SassoonPrimaryInfant"/>
                <w:sz w:val="22"/>
                <w:szCs w:val="22"/>
              </w:rPr>
              <w:t>To develop an appreciation of different instrumental families and their inherent timbres</w:t>
            </w:r>
          </w:p>
          <w:p w14:paraId="35C79F34" w14:textId="4CC4B5EC" w:rsidR="00176AE5" w:rsidRPr="00E80299" w:rsidRDefault="00176AE5" w:rsidP="00814B6D">
            <w:pPr>
              <w:pStyle w:val="NormalWeb"/>
              <w:spacing w:before="0" w:beforeAutospacing="0" w:after="0" w:afterAutospacing="0"/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</w:pPr>
            <w:r w:rsidRPr="00616854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Composition – </w:t>
            </w:r>
            <w:r w:rsidR="00E80299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>To compose balanced rhythmic phrases that use combinations of semiquavers, quavers, crotchets and their equivalent rests. These should also include dynamic variation.</w:t>
            </w:r>
          </w:p>
          <w:p w14:paraId="3496C91D" w14:textId="7750E173" w:rsidR="00176AE5" w:rsidRPr="00E80299" w:rsidRDefault="00176AE5" w:rsidP="00814B6D">
            <w:pPr>
              <w:pStyle w:val="NormalWeb"/>
              <w:spacing w:before="0" w:beforeAutospacing="0" w:after="0" w:afterAutospacing="0"/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</w:pPr>
            <w:r w:rsidRPr="00616854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Performance </w:t>
            </w:r>
            <w:r w:rsidR="00E80299" w:rsidRPr="00616854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– </w:t>
            </w:r>
            <w:r w:rsidR="00E80299" w:rsidRPr="00E80299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>Play</w:t>
            </w:r>
            <w:r w:rsidR="00E80299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 xml:space="preserve"> rhythmic studies to a Grade 1 standard to include piano, mezzo forte and forte dynamics and passages that include a crescendo. </w:t>
            </w:r>
          </w:p>
          <w:p w14:paraId="1E6960BF" w14:textId="0F44AD1C" w:rsidR="00176AE5" w:rsidRPr="00E80299" w:rsidRDefault="00176AE5" w:rsidP="00814B6D">
            <w:pPr>
              <w:pStyle w:val="NormalWeb"/>
              <w:spacing w:before="0" w:beforeAutospacing="0" w:after="0" w:afterAutospacing="0"/>
              <w:rPr>
                <w:rFonts w:ascii="SassoonPrimaryInfant" w:eastAsia="+mn-ea" w:hAnsi="SassoonPrimaryInfant" w:cs="+mn-cs"/>
                <w:color w:val="000000"/>
                <w:kern w:val="24"/>
              </w:rPr>
            </w:pPr>
            <w:r w:rsidRPr="00616854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  <w:sz w:val="22"/>
                <w:szCs w:val="22"/>
              </w:rPr>
              <w:t xml:space="preserve">Keywords </w:t>
            </w:r>
            <w:r w:rsidR="00E80299"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  <w:sz w:val="22"/>
                <w:szCs w:val="22"/>
              </w:rPr>
              <w:t>–</w:t>
            </w:r>
            <w:r>
              <w:rPr>
                <w:rFonts w:ascii="SassoonPrimaryInfant" w:eastAsia="+mn-ea" w:hAnsi="SassoonPrimaryInfant" w:cs="+mn-cs"/>
                <w:b/>
                <w:bCs/>
                <w:color w:val="000000"/>
                <w:kern w:val="24"/>
              </w:rPr>
              <w:t xml:space="preserve"> </w:t>
            </w:r>
            <w:r w:rsidR="00E80299" w:rsidRPr="00E80299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>timbre, ostinato, ternary form, compound time</w:t>
            </w:r>
            <w:r w:rsidR="00E80299">
              <w:rPr>
                <w:rFonts w:ascii="SassoonPrimaryInfant" w:eastAsia="+mn-ea" w:hAnsi="SassoonPrimaryInfant" w:cs="+mn-cs"/>
                <w:color w:val="000000"/>
                <w:kern w:val="24"/>
                <w:sz w:val="22"/>
                <w:szCs w:val="22"/>
              </w:rPr>
              <w:t>, syncopation, fortissimo, pianissimo</w:t>
            </w:r>
          </w:p>
        </w:tc>
      </w:tr>
    </w:tbl>
    <w:p w14:paraId="322D5CDB" w14:textId="378EC92A" w:rsidR="00D847AB" w:rsidRDefault="00D847AB"/>
    <w:sectPr w:rsidR="00D847AB" w:rsidSect="003220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assoonPrimaryInfant">
    <w:altName w:val="Calibri"/>
    <w:charset w:val="00"/>
    <w:family w:val="auto"/>
    <w:pitch w:val="variable"/>
    <w:sig w:usb0="00000083" w:usb1="00000000" w:usb2="00000000" w:usb3="00000000" w:csb0="00000009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62D"/>
    <w:rsid w:val="00003C22"/>
    <w:rsid w:val="00094A1D"/>
    <w:rsid w:val="000A0829"/>
    <w:rsid w:val="000B01BC"/>
    <w:rsid w:val="000E72F0"/>
    <w:rsid w:val="00137FCD"/>
    <w:rsid w:val="00140990"/>
    <w:rsid w:val="001627AE"/>
    <w:rsid w:val="00170118"/>
    <w:rsid w:val="00175826"/>
    <w:rsid w:val="001764CB"/>
    <w:rsid w:val="00176AE5"/>
    <w:rsid w:val="00186769"/>
    <w:rsid w:val="00193075"/>
    <w:rsid w:val="001A36BE"/>
    <w:rsid w:val="001B2EB6"/>
    <w:rsid w:val="001E2AF6"/>
    <w:rsid w:val="00241E7E"/>
    <w:rsid w:val="00262D4F"/>
    <w:rsid w:val="00280F8C"/>
    <w:rsid w:val="002C2AFF"/>
    <w:rsid w:val="00304760"/>
    <w:rsid w:val="00322010"/>
    <w:rsid w:val="003F36F2"/>
    <w:rsid w:val="00451C7A"/>
    <w:rsid w:val="0045426C"/>
    <w:rsid w:val="00475CAA"/>
    <w:rsid w:val="0047601F"/>
    <w:rsid w:val="004B01C6"/>
    <w:rsid w:val="004D69F5"/>
    <w:rsid w:val="004E17EC"/>
    <w:rsid w:val="004E5732"/>
    <w:rsid w:val="00552C5A"/>
    <w:rsid w:val="00581166"/>
    <w:rsid w:val="005837E1"/>
    <w:rsid w:val="00597300"/>
    <w:rsid w:val="005A62B2"/>
    <w:rsid w:val="00610C93"/>
    <w:rsid w:val="00616854"/>
    <w:rsid w:val="00624B1F"/>
    <w:rsid w:val="0063582C"/>
    <w:rsid w:val="006500F5"/>
    <w:rsid w:val="006D5E45"/>
    <w:rsid w:val="006E18BC"/>
    <w:rsid w:val="006F547B"/>
    <w:rsid w:val="007A0FDF"/>
    <w:rsid w:val="007A6C93"/>
    <w:rsid w:val="007B6ECF"/>
    <w:rsid w:val="007C6DF6"/>
    <w:rsid w:val="007D1EF7"/>
    <w:rsid w:val="007F1728"/>
    <w:rsid w:val="00807A91"/>
    <w:rsid w:val="00814B6D"/>
    <w:rsid w:val="00862472"/>
    <w:rsid w:val="008B3214"/>
    <w:rsid w:val="008F30A7"/>
    <w:rsid w:val="00911566"/>
    <w:rsid w:val="009456A8"/>
    <w:rsid w:val="00967FCE"/>
    <w:rsid w:val="00974F7A"/>
    <w:rsid w:val="00982AD1"/>
    <w:rsid w:val="009944CB"/>
    <w:rsid w:val="009A175F"/>
    <w:rsid w:val="009A342B"/>
    <w:rsid w:val="009F0C62"/>
    <w:rsid w:val="009F4DFF"/>
    <w:rsid w:val="00A40646"/>
    <w:rsid w:val="00A60A4A"/>
    <w:rsid w:val="00A64EB3"/>
    <w:rsid w:val="00A867B3"/>
    <w:rsid w:val="00A909C6"/>
    <w:rsid w:val="00AC2D1A"/>
    <w:rsid w:val="00AD12EA"/>
    <w:rsid w:val="00AD432A"/>
    <w:rsid w:val="00AF0A88"/>
    <w:rsid w:val="00B33CF6"/>
    <w:rsid w:val="00B5195B"/>
    <w:rsid w:val="00B55CBA"/>
    <w:rsid w:val="00B560A0"/>
    <w:rsid w:val="00B7062D"/>
    <w:rsid w:val="00B74925"/>
    <w:rsid w:val="00B9266B"/>
    <w:rsid w:val="00BA7CA1"/>
    <w:rsid w:val="00BB6C70"/>
    <w:rsid w:val="00BE2BD3"/>
    <w:rsid w:val="00C25FBD"/>
    <w:rsid w:val="00C91FB9"/>
    <w:rsid w:val="00CA19AF"/>
    <w:rsid w:val="00CB402D"/>
    <w:rsid w:val="00CD0B23"/>
    <w:rsid w:val="00CF4DA0"/>
    <w:rsid w:val="00D005E7"/>
    <w:rsid w:val="00D14F4A"/>
    <w:rsid w:val="00D218D3"/>
    <w:rsid w:val="00D655F6"/>
    <w:rsid w:val="00D71A3B"/>
    <w:rsid w:val="00D73EEB"/>
    <w:rsid w:val="00D76CAC"/>
    <w:rsid w:val="00D847AB"/>
    <w:rsid w:val="00D92BCC"/>
    <w:rsid w:val="00DA4D07"/>
    <w:rsid w:val="00DB64B5"/>
    <w:rsid w:val="00DD1C19"/>
    <w:rsid w:val="00DE317E"/>
    <w:rsid w:val="00DE5622"/>
    <w:rsid w:val="00E02042"/>
    <w:rsid w:val="00E30893"/>
    <w:rsid w:val="00E32A04"/>
    <w:rsid w:val="00E47A9C"/>
    <w:rsid w:val="00E502D6"/>
    <w:rsid w:val="00E65040"/>
    <w:rsid w:val="00E74E8D"/>
    <w:rsid w:val="00E80299"/>
    <w:rsid w:val="00E9729A"/>
    <w:rsid w:val="00EB4003"/>
    <w:rsid w:val="00F02591"/>
    <w:rsid w:val="00F30FEF"/>
    <w:rsid w:val="00F62FE5"/>
    <w:rsid w:val="00F779C1"/>
    <w:rsid w:val="00F9719F"/>
    <w:rsid w:val="00FC1900"/>
    <w:rsid w:val="00FC2732"/>
    <w:rsid w:val="00FE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A15599"/>
  <w15:chartTrackingRefBased/>
  <w15:docId w15:val="{277A67F8-E5D0-4A73-9D0F-80D7F38E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0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1867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7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5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931</Words>
  <Characters>5313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</Company>
  <LinksUpToDate>false</LinksUpToDate>
  <CharactersWithSpaces>6232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J Clifford</dc:creator>
  <cp:keywords/>
  <dc:description/>
  <cp:lastModifiedBy>janine</cp:lastModifiedBy>
  <cp:revision>2</cp:revision>
  <cp:lastPrinted>2021-06-08T09:43:00Z</cp:lastPrinted>
  <dcterms:created xsi:type="dcterms:W3CDTF">2021-06-10T21:13:00Z</dcterms:created>
  <dcterms:modified xsi:type="dcterms:W3CDTF">2021-06-10T21:13:00Z</dcterms:modified>
</cp:coreProperties>
</file>